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62E" w14:textId="4F95014B" w:rsidR="00CA7D05"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NEUROPSIHIJATRIJSKA BOLNICA</w:t>
      </w:r>
    </w:p>
    <w:p w14:paraId="5B1F01CD" w14:textId="4525C872" w:rsidR="006A147B"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DR. IVAN BARBOT POPOVAČA</w:t>
      </w:r>
    </w:p>
    <w:p w14:paraId="225F82B3" w14:textId="58839C9C" w:rsidR="006A147B" w:rsidRPr="00240A48" w:rsidRDefault="001D47B7" w:rsidP="00577ECA">
      <w:pPr>
        <w:spacing w:after="0" w:line="240" w:lineRule="auto"/>
        <w:contextualSpacing/>
        <w:jc w:val="both"/>
        <w:rPr>
          <w:rFonts w:ascii="Sylfaen" w:hAnsi="Sylfaen" w:cs="Times New Roman"/>
          <w:sz w:val="24"/>
          <w:szCs w:val="24"/>
        </w:rPr>
      </w:pPr>
      <w:r>
        <w:rPr>
          <w:rFonts w:ascii="Sylfaen" w:hAnsi="Sylfaen" w:cs="Times New Roman"/>
          <w:sz w:val="24"/>
          <w:szCs w:val="24"/>
        </w:rPr>
        <w:t>UR.</w:t>
      </w:r>
      <w:r w:rsidR="006A147B" w:rsidRPr="00240A48">
        <w:rPr>
          <w:rFonts w:ascii="Sylfaen" w:hAnsi="Sylfaen" w:cs="Times New Roman"/>
          <w:sz w:val="24"/>
          <w:szCs w:val="24"/>
        </w:rPr>
        <w:t>BROJ: 2176-128-02-</w:t>
      </w:r>
      <w:r w:rsidR="00DF2FCD">
        <w:rPr>
          <w:rFonts w:ascii="Sylfaen" w:hAnsi="Sylfaen" w:cs="Times New Roman"/>
          <w:sz w:val="24"/>
          <w:szCs w:val="24"/>
        </w:rPr>
        <w:t>1617</w:t>
      </w:r>
      <w:r w:rsidR="007E78DF">
        <w:rPr>
          <w:rFonts w:ascii="Sylfaen" w:hAnsi="Sylfaen" w:cs="Times New Roman"/>
          <w:sz w:val="24"/>
          <w:szCs w:val="24"/>
        </w:rPr>
        <w:t>-2</w:t>
      </w:r>
      <w:r w:rsidR="00E816D8">
        <w:rPr>
          <w:rFonts w:ascii="Sylfaen" w:hAnsi="Sylfaen" w:cs="Times New Roman"/>
          <w:sz w:val="24"/>
          <w:szCs w:val="24"/>
        </w:rPr>
        <w:t>/2</w:t>
      </w:r>
      <w:r w:rsidR="00F00DB2">
        <w:rPr>
          <w:rFonts w:ascii="Sylfaen" w:hAnsi="Sylfaen" w:cs="Times New Roman"/>
          <w:sz w:val="24"/>
          <w:szCs w:val="24"/>
        </w:rPr>
        <w:t>2</w:t>
      </w:r>
      <w:r w:rsidR="00E816D8">
        <w:rPr>
          <w:rFonts w:ascii="Sylfaen" w:hAnsi="Sylfaen" w:cs="Times New Roman"/>
          <w:sz w:val="24"/>
          <w:szCs w:val="24"/>
        </w:rPr>
        <w:t>.</w:t>
      </w:r>
    </w:p>
    <w:p w14:paraId="751B626F" w14:textId="77777777" w:rsidR="00CA7D05" w:rsidRPr="00240A48" w:rsidRDefault="00CA7D05" w:rsidP="00577ECA">
      <w:pPr>
        <w:spacing w:after="0" w:line="240" w:lineRule="auto"/>
        <w:contextualSpacing/>
        <w:jc w:val="both"/>
        <w:rPr>
          <w:rFonts w:ascii="Sylfaen" w:hAnsi="Sylfaen" w:cs="Times New Roman"/>
          <w:sz w:val="24"/>
          <w:szCs w:val="24"/>
        </w:rPr>
      </w:pPr>
    </w:p>
    <w:p w14:paraId="369C205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1E92096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38016D9"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BFD513C" w14:textId="77777777" w:rsidR="004A1B66" w:rsidRDefault="004A1B66" w:rsidP="00577ECA">
      <w:pPr>
        <w:spacing w:after="0" w:line="240" w:lineRule="auto"/>
        <w:contextualSpacing/>
        <w:jc w:val="both"/>
        <w:rPr>
          <w:rFonts w:ascii="Times New Roman" w:hAnsi="Times New Roman" w:cs="Times New Roman"/>
          <w:b/>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Pr="00046CC3" w:rsidRDefault="000E5D50"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43A3B488" w14:textId="77777777" w:rsidR="009B561F" w:rsidRPr="00046CC3" w:rsidRDefault="00CA7D05" w:rsidP="00577ECA">
      <w:pPr>
        <w:spacing w:after="0" w:line="240" w:lineRule="auto"/>
        <w:contextualSpacing/>
        <w:jc w:val="center"/>
        <w:rPr>
          <w:rFonts w:ascii="Sylfaen" w:hAnsi="Sylfaen" w:cs="Times New Roman"/>
          <w:b/>
          <w:sz w:val="24"/>
          <w:szCs w:val="24"/>
        </w:rPr>
      </w:pPr>
      <w:r w:rsidRPr="00046CC3">
        <w:rPr>
          <w:rFonts w:ascii="Sylfaen" w:hAnsi="Sylfaen" w:cs="Times New Roman"/>
          <w:b/>
          <w:sz w:val="24"/>
          <w:szCs w:val="24"/>
        </w:rPr>
        <w:t>DOKUMENTACIJA O NABAVI</w:t>
      </w:r>
    </w:p>
    <w:p w14:paraId="29FD928D" w14:textId="77777777" w:rsidR="00CA7D05" w:rsidRPr="00046CC3" w:rsidRDefault="00CA7D05" w:rsidP="00577ECA">
      <w:pPr>
        <w:spacing w:after="0" w:line="240" w:lineRule="auto"/>
        <w:contextualSpacing/>
        <w:jc w:val="center"/>
        <w:rPr>
          <w:rFonts w:ascii="Sylfaen" w:hAnsi="Sylfaen" w:cs="Times New Roman"/>
          <w:sz w:val="24"/>
          <w:szCs w:val="24"/>
        </w:rPr>
      </w:pPr>
    </w:p>
    <w:p w14:paraId="7FEBE656" w14:textId="77777777" w:rsidR="00CA7D05" w:rsidRPr="00046CC3" w:rsidRDefault="00CA7D05" w:rsidP="00577ECA">
      <w:pPr>
        <w:spacing w:after="0" w:line="240" w:lineRule="auto"/>
        <w:contextualSpacing/>
        <w:jc w:val="center"/>
        <w:rPr>
          <w:rFonts w:ascii="Sylfaen" w:hAnsi="Sylfaen" w:cs="Times New Roman"/>
          <w:sz w:val="24"/>
          <w:szCs w:val="24"/>
        </w:rPr>
      </w:pPr>
      <w:r w:rsidRPr="00046CC3">
        <w:rPr>
          <w:rFonts w:ascii="Sylfaen" w:hAnsi="Sylfaen" w:cs="Times New Roman"/>
          <w:sz w:val="24"/>
          <w:szCs w:val="24"/>
        </w:rPr>
        <w:t>u otvorenom postupku javne nabave:</w:t>
      </w:r>
    </w:p>
    <w:p w14:paraId="000BBF45" w14:textId="77777777" w:rsidR="00CA7D05" w:rsidRPr="00046CC3" w:rsidRDefault="00CA7D05" w:rsidP="00577ECA">
      <w:pPr>
        <w:spacing w:after="0" w:line="240" w:lineRule="auto"/>
        <w:contextualSpacing/>
        <w:jc w:val="center"/>
        <w:rPr>
          <w:rFonts w:ascii="Sylfaen" w:hAnsi="Sylfaen" w:cs="Times New Roman"/>
          <w:sz w:val="24"/>
          <w:szCs w:val="24"/>
        </w:rPr>
      </w:pPr>
    </w:p>
    <w:p w14:paraId="2BAD4AD1" w14:textId="0E381E73" w:rsidR="00CA7D05" w:rsidRPr="0072272A" w:rsidRDefault="0072272A" w:rsidP="00577ECA">
      <w:pPr>
        <w:spacing w:after="0" w:line="240" w:lineRule="auto"/>
        <w:contextualSpacing/>
        <w:jc w:val="center"/>
        <w:rPr>
          <w:rFonts w:ascii="Sylfaen" w:hAnsi="Sylfaen" w:cs="Times New Roman"/>
          <w:sz w:val="24"/>
          <w:szCs w:val="24"/>
        </w:rPr>
      </w:pPr>
      <w:r>
        <w:rPr>
          <w:rFonts w:ascii="Sylfaen" w:hAnsi="Sylfaen" w:cs="Times New Roman"/>
          <w:sz w:val="24"/>
          <w:szCs w:val="24"/>
        </w:rPr>
        <w:t>OPSKRBA</w:t>
      </w:r>
      <w:r w:rsidR="006A147B" w:rsidRPr="0072272A">
        <w:rPr>
          <w:rFonts w:ascii="Sylfaen" w:hAnsi="Sylfaen" w:cs="Times New Roman"/>
          <w:sz w:val="24"/>
          <w:szCs w:val="24"/>
        </w:rPr>
        <w:t xml:space="preserve"> </w:t>
      </w:r>
      <w:r w:rsidR="00101424">
        <w:rPr>
          <w:rFonts w:ascii="Sylfaen" w:hAnsi="Sylfaen" w:cs="Times New Roman"/>
          <w:sz w:val="24"/>
          <w:szCs w:val="24"/>
        </w:rPr>
        <w:t>ELEKTRIČNOM ENERGIJOM</w:t>
      </w:r>
    </w:p>
    <w:p w14:paraId="338B535E" w14:textId="77777777" w:rsidR="006A147B" w:rsidRPr="00046CC3" w:rsidRDefault="006A147B" w:rsidP="00577ECA">
      <w:pPr>
        <w:spacing w:after="0" w:line="240" w:lineRule="auto"/>
        <w:contextualSpacing/>
        <w:jc w:val="center"/>
        <w:rPr>
          <w:rFonts w:ascii="Sylfaen" w:hAnsi="Sylfaen" w:cs="Times New Roman"/>
          <w:b/>
          <w:sz w:val="24"/>
          <w:szCs w:val="24"/>
        </w:rPr>
      </w:pPr>
    </w:p>
    <w:p w14:paraId="321BEFF2" w14:textId="484E2B63" w:rsidR="00CA7D05" w:rsidRPr="0072272A" w:rsidRDefault="00CA7D05" w:rsidP="00577ECA">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F00DB2">
        <w:rPr>
          <w:rFonts w:ascii="Sylfaen" w:hAnsi="Sylfaen" w:cs="Times New Roman"/>
          <w:sz w:val="24"/>
          <w:szCs w:val="24"/>
        </w:rPr>
        <w:t>7</w:t>
      </w:r>
      <w:r w:rsidR="00A06573" w:rsidRPr="0072272A">
        <w:rPr>
          <w:rFonts w:ascii="Sylfaen" w:hAnsi="Sylfaen" w:cs="Times New Roman"/>
          <w:sz w:val="24"/>
          <w:szCs w:val="24"/>
        </w:rPr>
        <w:t>/20</w:t>
      </w:r>
      <w:r w:rsidR="00101424">
        <w:rPr>
          <w:rFonts w:ascii="Sylfaen" w:hAnsi="Sylfaen" w:cs="Times New Roman"/>
          <w:sz w:val="24"/>
          <w:szCs w:val="24"/>
        </w:rPr>
        <w:t>2</w:t>
      </w:r>
      <w:r w:rsidR="00F00DB2">
        <w:rPr>
          <w:rFonts w:ascii="Sylfaen" w:hAnsi="Sylfaen" w:cs="Times New Roman"/>
          <w:sz w:val="24"/>
          <w:szCs w:val="24"/>
        </w:rPr>
        <w:t>2</w:t>
      </w:r>
    </w:p>
    <w:p w14:paraId="74D0DD58" w14:textId="77777777" w:rsidR="00CA7D05" w:rsidRPr="00046CC3" w:rsidRDefault="00CA7D05" w:rsidP="00577ECA">
      <w:pPr>
        <w:spacing w:after="0" w:line="240" w:lineRule="auto"/>
        <w:contextualSpacing/>
        <w:jc w:val="center"/>
        <w:rPr>
          <w:rFonts w:ascii="Sylfaen" w:hAnsi="Sylfaen" w:cs="Times New Roman"/>
          <w:sz w:val="24"/>
          <w:szCs w:val="24"/>
        </w:rPr>
      </w:pP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3AA8893C" w:rsidR="00CA7D05" w:rsidRDefault="006A147B" w:rsidP="00A06573">
      <w:pPr>
        <w:spacing w:after="0" w:line="240" w:lineRule="auto"/>
        <w:contextualSpacing/>
        <w:jc w:val="center"/>
        <w:rPr>
          <w:rFonts w:ascii="Sylfaen" w:hAnsi="Sylfaen" w:cs="Times New Roman"/>
          <w:sz w:val="24"/>
          <w:szCs w:val="24"/>
        </w:rPr>
      </w:pPr>
      <w:r>
        <w:rPr>
          <w:rFonts w:ascii="Sylfaen" w:hAnsi="Sylfaen" w:cs="Times New Roman"/>
          <w:sz w:val="24"/>
          <w:szCs w:val="24"/>
        </w:rPr>
        <w:t>Popovača</w:t>
      </w:r>
      <w:r w:rsidR="00A06573" w:rsidRPr="00046CC3">
        <w:rPr>
          <w:rFonts w:ascii="Sylfaen" w:hAnsi="Sylfaen" w:cs="Times New Roman"/>
          <w:sz w:val="24"/>
          <w:szCs w:val="24"/>
        </w:rPr>
        <w:t xml:space="preserve">, </w:t>
      </w:r>
      <w:r w:rsidR="00981089">
        <w:rPr>
          <w:rFonts w:ascii="Sylfaen" w:hAnsi="Sylfaen" w:cs="Times New Roman"/>
          <w:sz w:val="24"/>
          <w:szCs w:val="24"/>
        </w:rPr>
        <w:t>svibanj</w:t>
      </w:r>
      <w:r w:rsidR="00A06573" w:rsidRPr="00046CC3">
        <w:rPr>
          <w:rFonts w:ascii="Sylfaen" w:hAnsi="Sylfaen" w:cs="Times New Roman"/>
          <w:sz w:val="24"/>
          <w:szCs w:val="24"/>
        </w:rPr>
        <w:t xml:space="preserve"> 20</w:t>
      </w:r>
      <w:r w:rsidR="00101424">
        <w:rPr>
          <w:rFonts w:ascii="Sylfaen" w:hAnsi="Sylfaen" w:cs="Times New Roman"/>
          <w:sz w:val="24"/>
          <w:szCs w:val="24"/>
        </w:rPr>
        <w:t>2</w:t>
      </w:r>
      <w:r w:rsidR="00F00DB2">
        <w:rPr>
          <w:rFonts w:ascii="Sylfaen" w:hAnsi="Sylfaen" w:cs="Times New Roman"/>
          <w:sz w:val="24"/>
          <w:szCs w:val="24"/>
        </w:rPr>
        <w:t>2</w:t>
      </w:r>
      <w:r w:rsidR="00A06573" w:rsidRPr="00046CC3">
        <w:rPr>
          <w:rFonts w:ascii="Sylfaen" w:hAnsi="Sylfaen" w:cs="Times New Roman"/>
          <w:sz w:val="24"/>
          <w:szCs w:val="24"/>
        </w:rPr>
        <w:t>.</w:t>
      </w:r>
      <w:r w:rsidR="008306F6">
        <w:rPr>
          <w:rFonts w:ascii="Sylfaen" w:hAnsi="Sylfaen" w:cs="Times New Roman"/>
          <w:sz w:val="24"/>
          <w:szCs w:val="24"/>
        </w:rPr>
        <w:t xml:space="preserve"> godine</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2C7CF485" w14:textId="77777777" w:rsidR="00046CC3" w:rsidRDefault="00046CC3" w:rsidP="00A06573">
      <w:pPr>
        <w:spacing w:after="0" w:line="240" w:lineRule="auto"/>
        <w:contextualSpacing/>
        <w:jc w:val="center"/>
        <w:rPr>
          <w:rFonts w:ascii="Sylfaen" w:hAnsi="Sylfaen" w:cs="Times New Roman"/>
          <w:sz w:val="24"/>
          <w:szCs w:val="24"/>
        </w:rPr>
      </w:pPr>
    </w:p>
    <w:p w14:paraId="50BD54A1" w14:textId="77777777" w:rsidR="00046CC3" w:rsidRDefault="00046CC3" w:rsidP="00A06573">
      <w:pPr>
        <w:spacing w:after="0" w:line="240" w:lineRule="auto"/>
        <w:contextualSpacing/>
        <w:jc w:val="center"/>
        <w:rPr>
          <w:rFonts w:ascii="Sylfaen" w:hAnsi="Sylfaen" w:cs="Times New Roman"/>
          <w:sz w:val="24"/>
          <w:szCs w:val="24"/>
        </w:rPr>
      </w:pPr>
    </w:p>
    <w:p w14:paraId="515B766C" w14:textId="77777777" w:rsidR="00BF6443" w:rsidRPr="00BF6443" w:rsidRDefault="00BF6443" w:rsidP="00A06573">
      <w:pPr>
        <w:spacing w:after="0" w:line="240" w:lineRule="auto"/>
        <w:contextualSpacing/>
        <w:jc w:val="center"/>
        <w:rPr>
          <w:rFonts w:ascii="Sylfaen" w:hAnsi="Sylfaen" w:cs="Times New Roman"/>
          <w:sz w:val="24"/>
          <w:szCs w:val="24"/>
        </w:rPr>
      </w:pPr>
    </w:p>
    <w:p w14:paraId="262193B3" w14:textId="710099BF" w:rsidR="00477871" w:rsidRPr="008F0BB2" w:rsidRDefault="008F0BB2" w:rsidP="0025576E">
      <w:pPr>
        <w:pStyle w:val="Naslov1"/>
        <w:numPr>
          <w:ilvl w:val="0"/>
          <w:numId w:val="1"/>
        </w:numPr>
        <w:shd w:val="clear" w:color="auto" w:fill="DAEEF3" w:themeFill="accent5" w:themeFillTint="33"/>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t>OPĆI PODACI</w:t>
      </w:r>
      <w:bookmarkEnd w:id="0"/>
    </w:p>
    <w:p w14:paraId="3D9C5B87" w14:textId="77777777" w:rsidR="006E3B1E" w:rsidRPr="00BF6443" w:rsidRDefault="006E3B1E" w:rsidP="00577ECA">
      <w:pPr>
        <w:spacing w:after="0" w:line="240" w:lineRule="auto"/>
        <w:contextualSpacing/>
        <w:jc w:val="both"/>
        <w:rPr>
          <w:rFonts w:ascii="Sylfaen" w:hAnsi="Sylfaen" w:cs="Times New Roman"/>
        </w:rPr>
      </w:pPr>
    </w:p>
    <w:p w14:paraId="327016D8" w14:textId="7E4B6D3E" w:rsidR="00DA604B" w:rsidRPr="00BF6443" w:rsidRDefault="000E5D50" w:rsidP="000E5D50">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00AF1EF4" w:rsidR="006A147B" w:rsidRPr="0072272A" w:rsidRDefault="006A147B" w:rsidP="0072272A">
      <w:pPr>
        <w:spacing w:after="0" w:line="240" w:lineRule="auto"/>
        <w:rPr>
          <w:rFonts w:ascii="Sylfaen" w:hAnsi="Sylfaen" w:cs="Sylfaen"/>
        </w:rPr>
      </w:pPr>
      <w:r w:rsidRPr="0072272A">
        <w:rPr>
          <w:rFonts w:ascii="Sylfaen" w:hAnsi="Sylfaen" w:cs="Sylfaen"/>
        </w:rPr>
        <w:t xml:space="preserve">Naziv:  </w:t>
      </w:r>
      <w:r w:rsidR="00F00DB2" w:rsidRPr="0072272A">
        <w:rPr>
          <w:rFonts w:ascii="Sylfaen" w:hAnsi="Sylfaen" w:cs="Sylfaen"/>
        </w:rPr>
        <w:t xml:space="preserve">NEUROPSIHIJATRIJSKA BOLNICA  DR. IVAN BARBOT POPOVAČA, </w:t>
      </w:r>
    </w:p>
    <w:p w14:paraId="7EC531A3"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Sjedište: </w:t>
      </w:r>
      <w:proofErr w:type="spellStart"/>
      <w:r w:rsidRPr="0072272A">
        <w:rPr>
          <w:rFonts w:ascii="Sylfaen" w:hAnsi="Sylfaen" w:cs="Sylfaen"/>
        </w:rPr>
        <w:t>Jelengradska</w:t>
      </w:r>
      <w:proofErr w:type="spellEnd"/>
      <w:r w:rsidRPr="0072272A">
        <w:rPr>
          <w:rFonts w:ascii="Sylfaen" w:hAnsi="Sylfaen" w:cs="Sylfaen"/>
        </w:rPr>
        <w:t xml:space="preserve"> 1, 44317 Popovača.</w:t>
      </w:r>
    </w:p>
    <w:p w14:paraId="58FB7856"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72272A">
      <w:pPr>
        <w:spacing w:after="0" w:line="240" w:lineRule="auto"/>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w:t>
      </w:r>
      <w:proofErr w:type="spellStart"/>
      <w:r w:rsidRPr="0072272A">
        <w:rPr>
          <w:rFonts w:ascii="Sylfaen" w:hAnsi="Sylfaen" w:cs="Sylfaen"/>
        </w:rPr>
        <w:t>telefaxa</w:t>
      </w:r>
      <w:proofErr w:type="spellEnd"/>
      <w:r w:rsidRPr="0072272A">
        <w:rPr>
          <w:rFonts w:ascii="Sylfaen" w:hAnsi="Sylfaen" w:cs="Sylfaen"/>
        </w:rPr>
        <w:t xml:space="preserve">: 044-679-005, </w:t>
      </w:r>
    </w:p>
    <w:p w14:paraId="4A32875A"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23F87A44" w:rsidR="006A147B" w:rsidRPr="0072272A" w:rsidRDefault="0025576E" w:rsidP="0072272A">
      <w:pPr>
        <w:spacing w:after="0" w:line="240" w:lineRule="auto"/>
        <w:rPr>
          <w:rFonts w:ascii="Sylfaen" w:hAnsi="Sylfaen" w:cs="Sylfaen"/>
        </w:rPr>
      </w:pPr>
      <w:r w:rsidRPr="0025576E">
        <w:rPr>
          <w:rFonts w:ascii="Sylfaen" w:hAnsi="Sylfaen" w:cs="Sylfaen"/>
        </w:rPr>
        <w:t>Elektronička pošta</w:t>
      </w:r>
      <w:r w:rsidR="006A147B" w:rsidRPr="0072272A">
        <w:rPr>
          <w:rFonts w:ascii="Sylfaen" w:hAnsi="Sylfaen" w:cs="Sylfaen"/>
        </w:rPr>
        <w:t xml:space="preserve">: </w:t>
      </w:r>
      <w:hyperlink r:id="rId9" w:history="1">
        <w:r w:rsidRPr="008F1A15">
          <w:rPr>
            <w:rStyle w:val="Hiperveza"/>
            <w:rFonts w:ascii="Sylfaen" w:hAnsi="Sylfaen" w:cs="Sylfaen"/>
          </w:rPr>
          <w:t>pisarnica@bolnicapopovaca.hr</w:t>
        </w:r>
      </w:hyperlink>
      <w:r>
        <w:rPr>
          <w:rFonts w:ascii="Sylfaen" w:hAnsi="Sylfaen" w:cs="Sylfaen"/>
        </w:rPr>
        <w:t xml:space="preserve">  </w:t>
      </w:r>
    </w:p>
    <w:p w14:paraId="4A11FF02" w14:textId="34BA9537" w:rsidR="00824E2A" w:rsidRPr="00BF6443" w:rsidRDefault="005F41C3" w:rsidP="00BF6443">
      <w:pPr>
        <w:spacing w:before="120" w:after="120"/>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 xml:space="preserve">Dragana Božiček, </w:t>
      </w:r>
      <w:proofErr w:type="spellStart"/>
      <w:r w:rsidR="006A147B">
        <w:rPr>
          <w:rFonts w:ascii="Sylfaen" w:hAnsi="Sylfaen"/>
          <w:spacing w:val="-1"/>
          <w:sz w:val="24"/>
          <w:szCs w:val="24"/>
        </w:rPr>
        <w:t>dipl.oec</w:t>
      </w:r>
      <w:proofErr w:type="spellEnd"/>
      <w:r w:rsidR="006A147B">
        <w:rPr>
          <w:rFonts w:ascii="Sylfaen" w:hAnsi="Sylfaen"/>
          <w:spacing w:val="-1"/>
          <w:sz w:val="24"/>
          <w:szCs w:val="24"/>
        </w:rPr>
        <w:t>.</w:t>
      </w:r>
    </w:p>
    <w:p w14:paraId="4F8AA9FF" w14:textId="237D14D2" w:rsidR="00AA3C22" w:rsidRPr="00AA3C22" w:rsidRDefault="00AA3C22"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6B07F416" w:rsidR="006E3B1E"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hyperlink r:id="rId10" w:history="1">
        <w:r w:rsidR="0025576E" w:rsidRPr="008F1A15">
          <w:rPr>
            <w:rStyle w:val="Hiperveza"/>
            <w:rFonts w:ascii="Sylfaen" w:hAnsi="Sylfaen"/>
            <w:spacing w:val="-1"/>
            <w:sz w:val="24"/>
            <w:szCs w:val="24"/>
          </w:rPr>
          <w:t>nabava@bolnicapopovaca.hr</w:t>
        </w:r>
      </w:hyperlink>
      <w:r w:rsidR="0025576E">
        <w:rPr>
          <w:rFonts w:ascii="Sylfaen" w:hAnsi="Sylfaen"/>
          <w:spacing w:val="-1"/>
          <w:sz w:val="24"/>
          <w:szCs w:val="24"/>
        </w:rPr>
        <w:t xml:space="preserve"> </w:t>
      </w:r>
    </w:p>
    <w:p w14:paraId="11E96A5A" w14:textId="77777777" w:rsidR="006D27E9" w:rsidRPr="00AA3C22" w:rsidRDefault="006D27E9" w:rsidP="00BF6443">
      <w:pPr>
        <w:widowControl w:val="0"/>
        <w:autoSpaceDE w:val="0"/>
        <w:autoSpaceDN w:val="0"/>
        <w:adjustRightInd w:val="0"/>
        <w:spacing w:after="0" w:line="240" w:lineRule="auto"/>
        <w:jc w:val="both"/>
        <w:rPr>
          <w:rFonts w:ascii="Sylfaen" w:hAnsi="Sylfaen"/>
          <w:spacing w:val="-1"/>
          <w:sz w:val="24"/>
          <w:szCs w:val="24"/>
        </w:rPr>
      </w:pPr>
    </w:p>
    <w:p w14:paraId="02A42D9D" w14:textId="1E04CA06" w:rsidR="006D27E9" w:rsidRPr="006D27E9" w:rsidRDefault="006D27E9" w:rsidP="00D03582">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D03582">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3586DD6D" w14:textId="0449B25C" w:rsidR="006D27E9" w:rsidRPr="006D27E9" w:rsidRDefault="006D27E9" w:rsidP="00D03582">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6A6345">
        <w:rPr>
          <w:rFonts w:ascii="Sylfaen" w:hAnsi="Sylfaen"/>
          <w:sz w:val="24"/>
          <w:szCs w:val="24"/>
        </w:rPr>
        <w:t>šestog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006A6345">
        <w:rPr>
          <w:rFonts w:ascii="Sylfaen" w:hAnsi="Sylfaen"/>
          <w:sz w:val="24"/>
          <w:szCs w:val="24"/>
        </w:rPr>
        <w:t>osmog</w:t>
      </w:r>
      <w:r w:rsidRPr="006A147B">
        <w:rPr>
          <w:rFonts w:ascii="Sylfaen" w:hAnsi="Sylfaen"/>
          <w:color w:val="FF0000"/>
          <w:sz w:val="24"/>
          <w:szCs w:val="24"/>
        </w:rPr>
        <w:t xml:space="preserve"> </w:t>
      </w:r>
      <w:r w:rsidRPr="006D27E9">
        <w:rPr>
          <w:rFonts w:ascii="Sylfaen" w:hAnsi="Sylfaen"/>
          <w:sz w:val="24"/>
          <w:szCs w:val="24"/>
        </w:rPr>
        <w:t>dana prije dana u kojem ističe rok za dostavu ponuda.</w:t>
      </w:r>
    </w:p>
    <w:p w14:paraId="00B1E950"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1F2E2043" w14:textId="6908B563" w:rsidR="006E3B1E" w:rsidRPr="000E5D50" w:rsidRDefault="000E5D50" w:rsidP="000E5D50">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F00DB2">
        <w:rPr>
          <w:rFonts w:ascii="Sylfaen" w:hAnsi="Sylfaen"/>
          <w:b w:val="0"/>
          <w:color w:val="auto"/>
          <w:spacing w:val="-1"/>
          <w:sz w:val="24"/>
          <w:szCs w:val="24"/>
        </w:rPr>
        <w:t>7</w:t>
      </w:r>
      <w:r w:rsidR="004457BB" w:rsidRPr="000E5D50">
        <w:rPr>
          <w:rFonts w:ascii="Sylfaen" w:hAnsi="Sylfaen"/>
          <w:b w:val="0"/>
          <w:color w:val="auto"/>
          <w:spacing w:val="-1"/>
          <w:sz w:val="24"/>
          <w:szCs w:val="24"/>
        </w:rPr>
        <w:t>/20</w:t>
      </w:r>
      <w:r w:rsidR="00101424">
        <w:rPr>
          <w:rFonts w:ascii="Sylfaen" w:hAnsi="Sylfaen"/>
          <w:b w:val="0"/>
          <w:color w:val="auto"/>
          <w:spacing w:val="-1"/>
          <w:sz w:val="24"/>
          <w:szCs w:val="24"/>
        </w:rPr>
        <w:t>2</w:t>
      </w:r>
      <w:r w:rsidR="00F00DB2">
        <w:rPr>
          <w:rFonts w:ascii="Sylfaen" w:hAnsi="Sylfaen"/>
          <w:b w:val="0"/>
          <w:color w:val="auto"/>
          <w:spacing w:val="-1"/>
          <w:sz w:val="24"/>
          <w:szCs w:val="24"/>
        </w:rPr>
        <w:t>2</w:t>
      </w:r>
    </w:p>
    <w:p w14:paraId="4798623C" w14:textId="77777777" w:rsidR="00824E2A" w:rsidRPr="00BF6443" w:rsidRDefault="00824E2A" w:rsidP="00824E2A">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5F41C3">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C14BE7">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lastRenderedPageBreak/>
        <w:t xml:space="preserve">1.5. </w:t>
      </w:r>
      <w:r w:rsidR="006E3B1E" w:rsidRPr="00BF6443">
        <w:rPr>
          <w:rFonts w:ascii="Sylfaen" w:hAnsi="Sylfaen" w:cs="Times New Roman"/>
          <w:color w:val="auto"/>
          <w:sz w:val="24"/>
        </w:rPr>
        <w:t>Vrsta postupka javne nabave</w:t>
      </w:r>
      <w:bookmarkEnd w:id="5"/>
    </w:p>
    <w:p w14:paraId="08B668B7" w14:textId="439D1B74" w:rsidR="006E3B1E" w:rsidRPr="00BF6443" w:rsidRDefault="002A214C"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6A6345">
        <w:rPr>
          <w:rFonts w:ascii="Sylfaen" w:hAnsi="Sylfaen"/>
          <w:spacing w:val="-1"/>
          <w:sz w:val="24"/>
          <w:szCs w:val="24"/>
        </w:rPr>
        <w:t xml:space="preserve"> velike vrijednosti.</w:t>
      </w:r>
    </w:p>
    <w:p w14:paraId="58DBEB40"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07DCEDFD" w14:textId="747B204B"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6" w:name="_Toc481055632"/>
      <w:r>
        <w:rPr>
          <w:rFonts w:ascii="Sylfaen" w:hAnsi="Sylfaen" w:cs="Times New Roman"/>
          <w:color w:val="auto"/>
          <w:sz w:val="24"/>
        </w:rPr>
        <w:t xml:space="preserve">1.6. </w:t>
      </w:r>
      <w:r w:rsidR="006E3B1E" w:rsidRPr="00BF6443">
        <w:rPr>
          <w:rFonts w:ascii="Sylfaen" w:hAnsi="Sylfaen" w:cs="Times New Roman"/>
          <w:color w:val="auto"/>
          <w:sz w:val="24"/>
        </w:rPr>
        <w:t>Procijenjena vrijednost nabave</w:t>
      </w:r>
      <w:bookmarkEnd w:id="6"/>
    </w:p>
    <w:p w14:paraId="1BBCF44F" w14:textId="4C1BFA84" w:rsidR="006E3B1E" w:rsidRPr="00BF6443" w:rsidRDefault="00694B0A"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w:t>
      </w:r>
      <w:r w:rsidR="00646DD8">
        <w:rPr>
          <w:rFonts w:ascii="Sylfaen" w:hAnsi="Sylfaen"/>
          <w:spacing w:val="-1"/>
          <w:sz w:val="24"/>
          <w:szCs w:val="24"/>
        </w:rPr>
        <w:t>iznosi</w:t>
      </w:r>
      <w:r w:rsidRPr="00DF2FCD">
        <w:rPr>
          <w:rFonts w:ascii="Sylfaen" w:hAnsi="Sylfaen"/>
          <w:spacing w:val="-1"/>
          <w:sz w:val="24"/>
          <w:szCs w:val="24"/>
        </w:rPr>
        <w:t xml:space="preserve">: </w:t>
      </w:r>
      <w:r w:rsidR="006A6345" w:rsidRPr="00DF2FCD">
        <w:rPr>
          <w:rFonts w:ascii="Sylfaen" w:hAnsi="Sylfaen"/>
          <w:spacing w:val="-1"/>
          <w:sz w:val="24"/>
          <w:szCs w:val="24"/>
        </w:rPr>
        <w:t>2.200.000,00</w:t>
      </w:r>
      <w:r w:rsidR="00864881" w:rsidRPr="00DF2FCD">
        <w:rPr>
          <w:rFonts w:ascii="Sylfaen" w:hAnsi="Sylfaen"/>
          <w:spacing w:val="-1"/>
          <w:sz w:val="24"/>
          <w:szCs w:val="24"/>
        </w:rPr>
        <w:t xml:space="preserve"> </w:t>
      </w:r>
      <w:r w:rsidR="00D03582" w:rsidRPr="00DF2FCD">
        <w:rPr>
          <w:rFonts w:ascii="Sylfaen" w:hAnsi="Sylfaen"/>
          <w:spacing w:val="-1"/>
          <w:sz w:val="24"/>
          <w:szCs w:val="24"/>
        </w:rPr>
        <w:t>kuna</w:t>
      </w:r>
      <w:r w:rsidRPr="00DF2FCD">
        <w:rPr>
          <w:rFonts w:ascii="Sylfaen" w:hAnsi="Sylfaen"/>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3AF544F4" w14:textId="77777777" w:rsidR="00824E2A" w:rsidRPr="00BF6443" w:rsidRDefault="00824E2A" w:rsidP="00824E2A">
      <w:pPr>
        <w:pStyle w:val="Naslov2"/>
        <w:spacing w:before="0" w:line="240" w:lineRule="auto"/>
        <w:ind w:left="993"/>
        <w:contextualSpacing/>
        <w:jc w:val="both"/>
        <w:rPr>
          <w:rFonts w:ascii="Sylfaen" w:hAnsi="Sylfaen" w:cs="Times New Roman"/>
          <w:sz w:val="24"/>
        </w:rPr>
      </w:pPr>
    </w:p>
    <w:p w14:paraId="6E631EB4" w14:textId="3292CDF0"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E86AAE">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0E5D50">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5EDCF453"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BA4551">
        <w:rPr>
          <w:rFonts w:ascii="Sylfaen" w:hAnsi="Sylfaen"/>
          <w:spacing w:val="-1"/>
          <w:sz w:val="24"/>
          <w:szCs w:val="24"/>
        </w:rPr>
        <w:t>Ugovor</w:t>
      </w:r>
      <w:r w:rsidR="00E86AAE">
        <w:rPr>
          <w:rFonts w:ascii="Sylfaen" w:hAnsi="Sylfaen"/>
          <w:spacing w:val="-1"/>
          <w:sz w:val="24"/>
          <w:szCs w:val="24"/>
        </w:rPr>
        <w:t xml:space="preserve"> s jednim gospodarskim subjektom na rok od </w:t>
      </w:r>
      <w:r w:rsidR="00BA4551">
        <w:rPr>
          <w:rFonts w:ascii="Sylfaen" w:hAnsi="Sylfaen"/>
          <w:spacing w:val="-1"/>
          <w:sz w:val="24"/>
          <w:szCs w:val="24"/>
        </w:rPr>
        <w:t>12</w:t>
      </w:r>
      <w:r w:rsidR="00E86AAE">
        <w:rPr>
          <w:rFonts w:ascii="Sylfaen" w:hAnsi="Sylfaen"/>
          <w:spacing w:val="-1"/>
          <w:sz w:val="24"/>
          <w:szCs w:val="24"/>
        </w:rPr>
        <w:t xml:space="preserve"> mjesec</w:t>
      </w:r>
      <w:r w:rsidR="00BA4551">
        <w:rPr>
          <w:rFonts w:ascii="Sylfaen" w:hAnsi="Sylfaen"/>
          <w:spacing w:val="-1"/>
          <w:sz w:val="24"/>
          <w:szCs w:val="24"/>
        </w:rPr>
        <w:t>i</w:t>
      </w:r>
      <w:r w:rsidR="00E86AAE">
        <w:rPr>
          <w:rFonts w:ascii="Sylfaen" w:hAnsi="Sylfaen"/>
          <w:spacing w:val="-1"/>
          <w:sz w:val="24"/>
          <w:szCs w:val="24"/>
        </w:rPr>
        <w:t>.</w:t>
      </w:r>
    </w:p>
    <w:p w14:paraId="0B5737F6" w14:textId="77777777" w:rsidR="00E86AAE" w:rsidRDefault="00E86AAE" w:rsidP="002A214C">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0E5D50">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18482A07" w14:textId="77777777"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1B575A7B" w14:textId="0D0D4A5E" w:rsidR="00295099" w:rsidRDefault="00295099" w:rsidP="002A214C">
      <w:pPr>
        <w:widowControl w:val="0"/>
        <w:autoSpaceDE w:val="0"/>
        <w:autoSpaceDN w:val="0"/>
        <w:adjustRightInd w:val="0"/>
        <w:spacing w:after="0" w:line="240" w:lineRule="auto"/>
        <w:jc w:val="both"/>
        <w:rPr>
          <w:rFonts w:ascii="Sylfaen" w:hAnsi="Sylfaen"/>
          <w:spacing w:val="-1"/>
          <w:sz w:val="24"/>
          <w:szCs w:val="24"/>
        </w:rPr>
      </w:pPr>
    </w:p>
    <w:p w14:paraId="585C610F" w14:textId="77777777" w:rsidR="006A6345" w:rsidRPr="0074708C" w:rsidRDefault="006A6345" w:rsidP="006A6345">
      <w:pPr>
        <w:tabs>
          <w:tab w:val="left" w:pos="0"/>
        </w:tabs>
        <w:spacing w:after="0" w:line="256" w:lineRule="auto"/>
        <w:rPr>
          <w:rFonts w:ascii="Sylfaen" w:eastAsia="DengXian" w:hAnsi="Sylfaen" w:cs="Arial"/>
          <w:b/>
          <w:color w:val="000000"/>
          <w:sz w:val="24"/>
          <w:szCs w:val="24"/>
          <w:lang w:eastAsia="zh-CN"/>
        </w:rPr>
      </w:pPr>
      <w:r w:rsidRPr="0074708C">
        <w:rPr>
          <w:rFonts w:ascii="Sylfaen" w:eastAsia="DengXian" w:hAnsi="Sylfaen" w:cs="Arial"/>
          <w:b/>
          <w:color w:val="000000"/>
          <w:sz w:val="24"/>
          <w:szCs w:val="24"/>
          <w:lang w:eastAsia="zh-CN"/>
        </w:rPr>
        <w:t>1.11.Predhodno savjetovanje</w:t>
      </w:r>
    </w:p>
    <w:p w14:paraId="6B045FCD" w14:textId="36B5AA21" w:rsidR="006A6345" w:rsidRPr="003976F6" w:rsidRDefault="006A6345" w:rsidP="006A6345">
      <w:pPr>
        <w:spacing w:after="0" w:line="240" w:lineRule="auto"/>
        <w:jc w:val="both"/>
        <w:rPr>
          <w:rFonts w:ascii="Sylfaen" w:eastAsia="Times New Roman" w:hAnsi="Sylfaen" w:cs="Times New Roman"/>
          <w:bCs/>
          <w:sz w:val="24"/>
          <w:szCs w:val="24"/>
          <w:lang w:eastAsia="hr-HR"/>
        </w:rPr>
      </w:pPr>
      <w:r w:rsidRPr="003976F6">
        <w:rPr>
          <w:rFonts w:ascii="Sylfaen" w:eastAsia="Times New Roman" w:hAnsi="Sylfaen" w:cs="Times New Roman"/>
          <w:bCs/>
          <w:sz w:val="24"/>
          <w:szCs w:val="24"/>
          <w:lang w:eastAsia="hr-HR"/>
        </w:rPr>
        <w:t xml:space="preserve">Postupak prethodnog savjetovanja sa zainteresiran gospodarskim subjektima trajao je u razdoblju od -------.2022. godine do -------.2022. godine do 11,00 sati. </w:t>
      </w:r>
    </w:p>
    <w:p w14:paraId="21DC3622" w14:textId="77777777" w:rsidR="006A6345" w:rsidRPr="003976F6" w:rsidRDefault="006A6345" w:rsidP="006A6345">
      <w:pPr>
        <w:spacing w:after="0" w:line="240" w:lineRule="auto"/>
        <w:jc w:val="both"/>
        <w:rPr>
          <w:rFonts w:ascii="Sylfaen" w:eastAsia="Times New Roman" w:hAnsi="Sylfaen" w:cs="Times New Roman"/>
          <w:b/>
          <w:sz w:val="24"/>
          <w:szCs w:val="24"/>
          <w:lang w:eastAsia="hr-HR"/>
        </w:rPr>
      </w:pPr>
      <w:r w:rsidRPr="003976F6">
        <w:rPr>
          <w:rFonts w:ascii="Sylfaen" w:eastAsia="Times New Roman" w:hAnsi="Sylfaen" w:cs="Times New Roman"/>
          <w:b/>
          <w:sz w:val="24"/>
          <w:szCs w:val="24"/>
          <w:lang w:eastAsia="hr-HR"/>
        </w:rPr>
        <w:t>Internetska stranica na kojoj je objavljeno izvješće o savjetovanju sa zainteresiranim gospodarskim subjektima</w:t>
      </w:r>
    </w:p>
    <w:p w14:paraId="1815772B" w14:textId="77777777" w:rsidR="006A6345" w:rsidRDefault="006A6345" w:rsidP="006A6345">
      <w:pPr>
        <w:spacing w:after="0" w:line="240" w:lineRule="auto"/>
        <w:rPr>
          <w:rFonts w:ascii="Sylfaen" w:eastAsia="Times New Roman" w:hAnsi="Sylfaen" w:cs="Times New Roman"/>
          <w:bCs/>
          <w:color w:val="000000"/>
          <w:sz w:val="24"/>
          <w:szCs w:val="24"/>
          <w:lang w:eastAsia="hr-HR"/>
        </w:rPr>
      </w:pPr>
      <w:r w:rsidRPr="0074708C">
        <w:rPr>
          <w:rFonts w:ascii="Sylfaen" w:eastAsia="Times New Roman" w:hAnsi="Sylfaen" w:cs="Times New Roman"/>
          <w:bCs/>
          <w:color w:val="000000"/>
          <w:sz w:val="24"/>
          <w:szCs w:val="24"/>
          <w:lang w:eastAsia="hr-HR"/>
        </w:rPr>
        <w:t xml:space="preserve">Internetska stranica na kojoj je objavljeno savjetovanje : </w:t>
      </w:r>
      <w:hyperlink r:id="rId11" w:history="1">
        <w:r w:rsidRPr="0074708C">
          <w:rPr>
            <w:rStyle w:val="Hiperveza"/>
            <w:rFonts w:ascii="Sylfaen" w:eastAsia="Times New Roman" w:hAnsi="Sylfaen" w:cs="Times New Roman"/>
            <w:bCs/>
            <w:sz w:val="24"/>
            <w:szCs w:val="24"/>
            <w:lang w:eastAsia="hr-HR"/>
          </w:rPr>
          <w:t>www.npbp.hr</w:t>
        </w:r>
      </w:hyperlink>
    </w:p>
    <w:p w14:paraId="2D5E130B" w14:textId="77777777" w:rsidR="006A6345" w:rsidRPr="00BF6443" w:rsidRDefault="006A6345" w:rsidP="002A214C">
      <w:pPr>
        <w:widowControl w:val="0"/>
        <w:autoSpaceDE w:val="0"/>
        <w:autoSpaceDN w:val="0"/>
        <w:adjustRightInd w:val="0"/>
        <w:spacing w:after="0" w:line="240" w:lineRule="auto"/>
        <w:jc w:val="both"/>
        <w:rPr>
          <w:rFonts w:ascii="Sylfaen" w:hAnsi="Sylfaen"/>
          <w:spacing w:val="-1"/>
          <w:sz w:val="24"/>
          <w:szCs w:val="24"/>
        </w:rPr>
      </w:pPr>
    </w:p>
    <w:p w14:paraId="774DFFF6" w14:textId="77777777" w:rsidR="000D7603" w:rsidRPr="00BF6443" w:rsidRDefault="000D7603" w:rsidP="00577ECA">
      <w:pPr>
        <w:spacing w:after="0" w:line="240" w:lineRule="auto"/>
        <w:contextualSpacing/>
        <w:rPr>
          <w:rFonts w:ascii="Sylfaen" w:hAnsi="Sylfaen"/>
        </w:rPr>
      </w:pPr>
    </w:p>
    <w:p w14:paraId="066179E8" w14:textId="0EF1F242" w:rsidR="006E3B1E" w:rsidRPr="008F0BB2" w:rsidRDefault="008F0BB2" w:rsidP="0025576E">
      <w:pPr>
        <w:pStyle w:val="Naslov1"/>
        <w:numPr>
          <w:ilvl w:val="0"/>
          <w:numId w:val="1"/>
        </w:numPr>
        <w:shd w:val="clear" w:color="auto" w:fill="DAEEF3" w:themeFill="accent5" w:themeFillTint="33"/>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t>PODACI O PREDMETU NABAVE</w:t>
      </w:r>
      <w:bookmarkEnd w:id="10"/>
    </w:p>
    <w:p w14:paraId="44C738FB" w14:textId="77777777" w:rsidR="006E3B1E" w:rsidRPr="00BF6443" w:rsidRDefault="006E3B1E" w:rsidP="00577ECA">
      <w:pPr>
        <w:spacing w:after="0" w:line="240" w:lineRule="auto"/>
        <w:contextualSpacing/>
        <w:rPr>
          <w:rFonts w:ascii="Sylfaen" w:hAnsi="Sylfaen"/>
        </w:rPr>
      </w:pPr>
    </w:p>
    <w:p w14:paraId="29E1C030" w14:textId="48872A16"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105526E7" w14:textId="22250475" w:rsidR="00BE2B86" w:rsidRPr="00646DD8" w:rsidRDefault="00BE2B86" w:rsidP="00BE2B86">
      <w:pPr>
        <w:adjustRightInd w:val="0"/>
        <w:rPr>
          <w:rFonts w:ascii="Sylfaen" w:hAnsi="Sylfaen" w:cs="Arial"/>
          <w:color w:val="000000"/>
          <w:sz w:val="24"/>
          <w:szCs w:val="24"/>
        </w:rPr>
      </w:pPr>
      <w:r w:rsidRPr="00646DD8">
        <w:rPr>
          <w:rFonts w:ascii="Sylfaen" w:hAnsi="Sylfaen" w:cs="Arial"/>
          <w:color w:val="000000"/>
          <w:sz w:val="24"/>
          <w:szCs w:val="24"/>
        </w:rPr>
        <w:t>Predmet postupka je nabava opskrbe električnom energijom, temeljem iskazanih potreba te  sukladno tehničkim karakteristikama i ostalim traženim uvjetima naznačenim u ovoj Dokumentaciji o nabavi (u daljnjem tekstu: Dokumentaciji).</w:t>
      </w:r>
    </w:p>
    <w:p w14:paraId="0BBC918C" w14:textId="77777777" w:rsidR="00BE2B86" w:rsidRPr="00646DD8" w:rsidRDefault="00BE2B86" w:rsidP="00A12EBC">
      <w:pPr>
        <w:adjustRightInd w:val="0"/>
        <w:jc w:val="both"/>
        <w:rPr>
          <w:rFonts w:ascii="Sylfaen" w:hAnsi="Sylfaen" w:cs="Arial"/>
          <w:color w:val="000000"/>
          <w:sz w:val="24"/>
          <w:szCs w:val="24"/>
        </w:rPr>
      </w:pPr>
      <w:r w:rsidRPr="00646DD8">
        <w:rPr>
          <w:rFonts w:ascii="Sylfaen" w:hAnsi="Sylfaen" w:cs="Arial"/>
          <w:b/>
          <w:bCs/>
          <w:color w:val="000000"/>
          <w:sz w:val="24"/>
          <w:szCs w:val="24"/>
        </w:rPr>
        <w:t>Isporučena električna energija mora sadržavati minimalno 50% električne energije iz obnovljivih izvora.</w:t>
      </w:r>
      <w:r w:rsidRPr="00646DD8">
        <w:rPr>
          <w:rFonts w:ascii="Sylfaen" w:hAnsi="Sylfaen" w:cs="Arial"/>
          <w:color w:val="000000"/>
          <w:sz w:val="24"/>
          <w:szCs w:val="24"/>
        </w:rPr>
        <w:t xml:space="preserve"> </w:t>
      </w:r>
    </w:p>
    <w:p w14:paraId="5C286141" w14:textId="77777777" w:rsidR="00BE2B86" w:rsidRPr="00646DD8" w:rsidRDefault="00BE2B86" w:rsidP="00A12EBC">
      <w:pPr>
        <w:adjustRightInd w:val="0"/>
        <w:jc w:val="both"/>
        <w:rPr>
          <w:rFonts w:ascii="Sylfaen" w:hAnsi="Sylfaen" w:cs="Arial"/>
          <w:color w:val="000000"/>
          <w:sz w:val="24"/>
          <w:szCs w:val="24"/>
        </w:rPr>
      </w:pPr>
      <w:r w:rsidRPr="00646DD8">
        <w:rPr>
          <w:rFonts w:ascii="Sylfaen" w:hAnsi="Sylfaen" w:cs="Arial"/>
          <w:color w:val="000000"/>
          <w:sz w:val="24"/>
          <w:szCs w:val="24"/>
        </w:rPr>
        <w:t xml:space="preserve">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 </w:t>
      </w:r>
    </w:p>
    <w:p w14:paraId="1427D9B3" w14:textId="260F4281" w:rsidR="00BE2B86" w:rsidRPr="00646DD8" w:rsidRDefault="00BE2B86" w:rsidP="00A12EBC">
      <w:pPr>
        <w:adjustRightInd w:val="0"/>
        <w:jc w:val="both"/>
        <w:rPr>
          <w:rFonts w:ascii="Sylfaen" w:hAnsi="Sylfaen" w:cs="Arial"/>
          <w:color w:val="000000"/>
          <w:sz w:val="24"/>
          <w:szCs w:val="24"/>
        </w:rPr>
      </w:pPr>
      <w:r w:rsidRPr="00646DD8">
        <w:rPr>
          <w:rFonts w:ascii="Sylfaen" w:hAnsi="Sylfaen" w:cs="Arial"/>
          <w:color w:val="000000"/>
          <w:sz w:val="24"/>
          <w:szCs w:val="24"/>
        </w:rPr>
        <w:lastRenderedPageBreak/>
        <w:t xml:space="preserve">Naime, </w:t>
      </w:r>
      <w:r w:rsidRPr="002D20EA">
        <w:rPr>
          <w:rFonts w:ascii="Sylfaen" w:hAnsi="Sylfaen" w:cs="Arial"/>
          <w:color w:val="000000"/>
          <w:sz w:val="24"/>
          <w:szCs w:val="24"/>
        </w:rPr>
        <w:t>temeljem Nacionalnog akcijskog plana za zelenu javnu nabavu za razdoblje od 2015.- 2017. s pogledom do 202</w:t>
      </w:r>
      <w:r w:rsidR="00F00DB2" w:rsidRPr="002D20EA">
        <w:rPr>
          <w:rFonts w:ascii="Sylfaen" w:hAnsi="Sylfaen" w:cs="Arial"/>
          <w:color w:val="000000"/>
          <w:sz w:val="24"/>
          <w:szCs w:val="24"/>
        </w:rPr>
        <w:t>0</w:t>
      </w:r>
      <w:r w:rsidRPr="002D20EA">
        <w:rPr>
          <w:rFonts w:ascii="Sylfaen" w:hAnsi="Sylfaen" w:cs="Arial"/>
          <w:color w:val="000000"/>
          <w:sz w:val="24"/>
          <w:szCs w:val="24"/>
        </w:rPr>
        <w:t>. godine, koji je donesen na sjednici Vlade RH 26.</w:t>
      </w:r>
      <w:r w:rsidRPr="00646DD8">
        <w:rPr>
          <w:rFonts w:ascii="Sylfaen" w:hAnsi="Sylfaen" w:cs="Arial"/>
          <w:color w:val="000000"/>
          <w:sz w:val="24"/>
          <w:szCs w:val="24"/>
        </w:rPr>
        <w:t xml:space="preserve"> kolovoza 2015. kao osnovno mjerilo zelene javne nabave za električnu energiju, predviđena je </w:t>
      </w:r>
      <w:r w:rsidRPr="00646DD8">
        <w:rPr>
          <w:rFonts w:ascii="Sylfaen" w:hAnsi="Sylfaen" w:cs="Arial"/>
          <w:i/>
          <w:iCs/>
          <w:color w:val="000000"/>
          <w:sz w:val="24"/>
          <w:szCs w:val="24"/>
        </w:rPr>
        <w:t>nabava barem 50% električne energije iz obnovljivih izvora i/ili nabava električne energije iz visokoučinkovite kogeneracije (s tim da ponuđač treba navesti udio električne energije iz obnovljivih izvora kojom misli opskrbiti naručitelja)</w:t>
      </w:r>
      <w:r w:rsidRPr="00646DD8">
        <w:rPr>
          <w:rFonts w:ascii="Sylfaen" w:hAnsi="Sylfaen" w:cs="Arial"/>
          <w:color w:val="000000"/>
          <w:sz w:val="24"/>
          <w:szCs w:val="24"/>
        </w:rPr>
        <w:t xml:space="preserve">. </w:t>
      </w:r>
    </w:p>
    <w:p w14:paraId="7EC0F44B" w14:textId="77777777" w:rsidR="00BE2B86" w:rsidRPr="00646DD8" w:rsidRDefault="00BE2B86" w:rsidP="00A12E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heme="minorHAnsi" w:hAnsi="Sylfaen"/>
          <w:lang w:eastAsia="en-US"/>
        </w:rPr>
      </w:pPr>
      <w:r w:rsidRPr="00646DD8">
        <w:rPr>
          <w:rFonts w:ascii="Sylfaen" w:eastAsiaTheme="minorHAnsi" w:hAnsi="Sylfaen"/>
          <w:lang w:eastAsia="en-US"/>
        </w:rPr>
        <w:t xml:space="preserve">Obnovljivi izvori energije su obnovljivi </w:t>
      </w:r>
      <w:proofErr w:type="spellStart"/>
      <w:r w:rsidRPr="00646DD8">
        <w:rPr>
          <w:rFonts w:ascii="Sylfaen" w:eastAsiaTheme="minorHAnsi" w:hAnsi="Sylfaen"/>
          <w:lang w:eastAsia="en-US"/>
        </w:rPr>
        <w:t>nefosilni</w:t>
      </w:r>
      <w:proofErr w:type="spellEnd"/>
      <w:r w:rsidRPr="00646DD8">
        <w:rPr>
          <w:rFonts w:ascii="Sylfaen" w:eastAsiaTheme="minorHAnsi" w:hAnsi="Sylfaen"/>
          <w:lang w:eastAsia="en-US"/>
        </w:rPr>
        <w:t xml:space="preserve"> izvori energije, odnosno, energija vjetra, sunčeva energija, </w:t>
      </w:r>
      <w:proofErr w:type="spellStart"/>
      <w:r w:rsidRPr="00646DD8">
        <w:rPr>
          <w:rFonts w:ascii="Sylfaen" w:eastAsiaTheme="minorHAnsi" w:hAnsi="Sylfaen"/>
          <w:lang w:eastAsia="en-US"/>
        </w:rPr>
        <w:t>aerotermalna</w:t>
      </w:r>
      <w:proofErr w:type="spellEnd"/>
      <w:r w:rsidRPr="00646DD8">
        <w:rPr>
          <w:rFonts w:ascii="Sylfaen" w:eastAsiaTheme="minorHAnsi" w:hAnsi="Sylfaen"/>
          <w:lang w:eastAsia="en-US"/>
        </w:rPr>
        <w:t xml:space="preserve">, geotermalna i </w:t>
      </w:r>
      <w:proofErr w:type="spellStart"/>
      <w:r w:rsidRPr="00646DD8">
        <w:rPr>
          <w:rFonts w:ascii="Sylfaen" w:eastAsiaTheme="minorHAnsi" w:hAnsi="Sylfaen"/>
          <w:lang w:eastAsia="en-US"/>
        </w:rPr>
        <w:t>hidrotermalna</w:t>
      </w:r>
      <w:proofErr w:type="spellEnd"/>
      <w:r w:rsidRPr="00646DD8">
        <w:rPr>
          <w:rFonts w:ascii="Sylfaen" w:eastAsiaTheme="minorHAnsi" w:hAnsi="Sylfaen"/>
          <w:lang w:eastAsia="en-US"/>
        </w:rPr>
        <w:t xml:space="preserve"> energija, energija mora, energija vodotoka, energija iz biomase, plina iz deponija otpada, plina iz postrojenja za obradu otpadnih voda i bioplina (članak 3. Zakona o tržištu električne energije (NN 22/13, 95/15 i 102/15).</w:t>
      </w:r>
    </w:p>
    <w:p w14:paraId="4B68F00F" w14:textId="77777777" w:rsidR="00BE2B86" w:rsidRPr="00646DD8" w:rsidRDefault="00BE2B86" w:rsidP="00BE2B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rPr>
      </w:pPr>
    </w:p>
    <w:p w14:paraId="13CE5162" w14:textId="77777777" w:rsidR="00BE2B86" w:rsidRPr="00646DD8" w:rsidRDefault="00BE2B86" w:rsidP="00BE2B86">
      <w:pPr>
        <w:contextualSpacing/>
        <w:rPr>
          <w:rFonts w:ascii="Sylfaen" w:hAnsi="Sylfaen"/>
          <w:sz w:val="24"/>
          <w:szCs w:val="24"/>
          <w:u w:val="single"/>
        </w:rPr>
      </w:pPr>
      <w:r w:rsidRPr="00646DD8">
        <w:rPr>
          <w:rFonts w:ascii="Sylfaen" w:hAnsi="Sylfaen" w:cs="Arial"/>
          <w:b/>
          <w:sz w:val="24"/>
          <w:szCs w:val="24"/>
        </w:rPr>
        <w:t>CPV oznaka i naziv</w:t>
      </w:r>
      <w:r w:rsidRPr="00646DD8">
        <w:rPr>
          <w:rFonts w:ascii="Sylfaen" w:hAnsi="Sylfaen" w:cs="Arial"/>
          <w:sz w:val="24"/>
          <w:szCs w:val="24"/>
        </w:rPr>
        <w:t>:   09310000-5 Električna energija</w:t>
      </w:r>
    </w:p>
    <w:p w14:paraId="14A4295C" w14:textId="0466618B"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6267E5D2" w14:textId="3B3C9C56" w:rsidR="006E3B1E" w:rsidRDefault="00167971" w:rsidP="00A12EB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 nije podijeljen na grupe te je Ponuditelj u obvezi ponuditi cjelokupan predmet nabave</w:t>
      </w:r>
      <w:r w:rsidR="00E86AAE">
        <w:rPr>
          <w:rFonts w:ascii="Sylfaen" w:hAnsi="Sylfaen"/>
          <w:spacing w:val="-1"/>
          <w:sz w:val="24"/>
          <w:szCs w:val="24"/>
        </w:rPr>
        <w:t>.</w:t>
      </w:r>
    </w:p>
    <w:p w14:paraId="1F46717A" w14:textId="6C7C24D1" w:rsidR="00E86AAE" w:rsidRPr="00BF6443" w:rsidRDefault="00E86AAE" w:rsidP="00A12EB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Obrazloženje: podjela na grupe nije moguća jer predmet nabave predstavlja tehničku cjelinu.</w:t>
      </w:r>
    </w:p>
    <w:p w14:paraId="11D40D4B" w14:textId="77777777" w:rsidR="006E3B1E" w:rsidRPr="00BF6443" w:rsidRDefault="006E3B1E" w:rsidP="00577ECA">
      <w:pPr>
        <w:spacing w:after="0" w:line="240" w:lineRule="auto"/>
        <w:contextualSpacing/>
        <w:rPr>
          <w:rFonts w:ascii="Sylfaen" w:hAnsi="Sylfaen"/>
        </w:rPr>
      </w:pPr>
    </w:p>
    <w:p w14:paraId="0F0EB3B1" w14:textId="50E4FA1F"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t xml:space="preserve">2.3. </w:t>
      </w:r>
      <w:r w:rsidR="006E3B1E" w:rsidRPr="00BF6443">
        <w:rPr>
          <w:rFonts w:ascii="Sylfaen" w:hAnsi="Sylfaen" w:cs="Times New Roman"/>
          <w:color w:val="auto"/>
          <w:sz w:val="24"/>
        </w:rPr>
        <w:t>Količina predmeta nabave</w:t>
      </w:r>
      <w:bookmarkEnd w:id="13"/>
    </w:p>
    <w:p w14:paraId="04416797" w14:textId="06D45C58" w:rsidR="006E3B1E" w:rsidRPr="00BF6443" w:rsidRDefault="00E469EB" w:rsidP="00A12EB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Količina predmeta nabave iskazana je u Troškovniku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nalazi u prilogu</w:t>
      </w:r>
      <w:r w:rsidRPr="00BF6443">
        <w:rPr>
          <w:rFonts w:ascii="Sylfaen" w:hAnsi="Sylfaen"/>
          <w:spacing w:val="-1"/>
          <w:sz w:val="24"/>
          <w:szCs w:val="24"/>
        </w:rPr>
        <w:t xml:space="preserve"> ove dokumentacije o nabavi</w:t>
      </w:r>
      <w:r w:rsidR="00E86AAE">
        <w:rPr>
          <w:rFonts w:ascii="Sylfaen" w:hAnsi="Sylfaen"/>
          <w:spacing w:val="-1"/>
          <w:sz w:val="24"/>
          <w:szCs w:val="24"/>
        </w:rPr>
        <w:t xml:space="preserve">, a </w:t>
      </w:r>
      <w:r w:rsidRPr="00BF6443">
        <w:rPr>
          <w:rFonts w:ascii="Sylfaen" w:hAnsi="Sylfaen"/>
          <w:spacing w:val="-1"/>
          <w:sz w:val="24"/>
          <w:szCs w:val="24"/>
        </w:rPr>
        <w:t xml:space="preserve"> priložen je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3FFAB15E" w:rsidR="00E86AAE" w:rsidRDefault="00E86AAE" w:rsidP="00E469EB">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Količina je okvirna, što znači da stvarno nabavljena količina </w:t>
      </w:r>
      <w:r w:rsidR="00101424">
        <w:rPr>
          <w:rFonts w:ascii="Sylfaen" w:hAnsi="Sylfaen"/>
          <w:spacing w:val="-1"/>
          <w:sz w:val="24"/>
          <w:szCs w:val="24"/>
        </w:rPr>
        <w:t>električne energije</w:t>
      </w:r>
      <w:r>
        <w:rPr>
          <w:rFonts w:ascii="Sylfaen" w:hAnsi="Sylfaen"/>
          <w:spacing w:val="-1"/>
          <w:sz w:val="24"/>
          <w:szCs w:val="24"/>
        </w:rPr>
        <w:t xml:space="preserve"> na temelju sklopljenog ugovora o javnoj nabavi može biti veća ili manja od okvirne količine. </w:t>
      </w:r>
    </w:p>
    <w:p w14:paraId="03AE3160" w14:textId="77777777" w:rsidR="00646DD8" w:rsidRDefault="00E86AAE" w:rsidP="00A12EBC">
      <w:pPr>
        <w:pStyle w:val="Default"/>
        <w:jc w:val="both"/>
        <w:rPr>
          <w:rFonts w:ascii="Sylfaen" w:hAnsi="Sylfaen"/>
        </w:rPr>
      </w:pPr>
      <w:r w:rsidRPr="00740FEC">
        <w:rPr>
          <w:rFonts w:ascii="Sylfaen" w:hAnsi="Sylfaen"/>
        </w:rPr>
        <w:t xml:space="preserve">Obavezno se mora nuditi cjelokupan predmet nabave prema opisu i količini iz Troškovnika. </w:t>
      </w:r>
      <w:bookmarkStart w:id="14" w:name="_Toc481055640"/>
    </w:p>
    <w:p w14:paraId="072F3979" w14:textId="77777777" w:rsidR="00646DD8" w:rsidRDefault="00646DD8" w:rsidP="00646DD8">
      <w:pPr>
        <w:pStyle w:val="Default"/>
        <w:rPr>
          <w:rFonts w:ascii="Sylfaen" w:hAnsi="Sylfaen"/>
        </w:rPr>
      </w:pPr>
    </w:p>
    <w:p w14:paraId="1F44C987" w14:textId="77777777" w:rsidR="00646DD8" w:rsidRPr="001E64F6" w:rsidRDefault="00A52B93" w:rsidP="00646DD8">
      <w:pPr>
        <w:pStyle w:val="Default"/>
        <w:rPr>
          <w:rFonts w:ascii="Sylfaen" w:hAnsi="Sylfaen" w:cs="Times New Roman"/>
          <w:b/>
          <w:color w:val="auto"/>
        </w:rPr>
      </w:pPr>
      <w:r w:rsidRPr="001E64F6">
        <w:rPr>
          <w:rFonts w:ascii="Sylfaen" w:hAnsi="Sylfaen" w:cs="Times New Roman"/>
          <w:b/>
          <w:color w:val="auto"/>
        </w:rPr>
        <w:t xml:space="preserve">2.4. </w:t>
      </w:r>
      <w:r w:rsidR="006E3B1E" w:rsidRPr="001E64F6">
        <w:rPr>
          <w:rFonts w:ascii="Sylfaen" w:hAnsi="Sylfaen" w:cs="Times New Roman"/>
          <w:b/>
          <w:color w:val="auto"/>
        </w:rPr>
        <w:t>Tehničke specifikacije</w:t>
      </w:r>
      <w:bookmarkEnd w:id="14"/>
    </w:p>
    <w:p w14:paraId="02C15E99" w14:textId="49839A89" w:rsidR="00646DD8" w:rsidRDefault="00BE2B86" w:rsidP="00A12EBC">
      <w:pPr>
        <w:pStyle w:val="Default"/>
        <w:jc w:val="both"/>
        <w:rPr>
          <w:rFonts w:ascii="Sylfaen" w:hAnsi="Sylfaen"/>
          <w:color w:val="auto"/>
        </w:rPr>
      </w:pPr>
      <w:r w:rsidRPr="00646DD8">
        <w:rPr>
          <w:rFonts w:ascii="Sylfaen" w:hAnsi="Sylfaen"/>
          <w:color w:val="auto"/>
        </w:rPr>
        <w:t>Ponuditelji nude predmet nabave u skladu s Općim uvjetima za korištenje mreže i opskrbu električnom energijom (Narodne novine, broj 85/15), pridržavajući se u svemu Zakona o tržištu električne energije (Narodne novine, broj 22/13 i 95/15) i ostalih propisa koji reguliraju tržište električne energije. Gospodarski subjekti nude predmet nabave u skladu s Općim uvjetima za opskrbu električnom energijom (NN 85/15), pridržavajući se u svemu Zakona o tržištu električne energije (NN 22/13, 95/15,102/15</w:t>
      </w:r>
      <w:r w:rsidR="00DE34AB">
        <w:rPr>
          <w:rFonts w:ascii="Sylfaen" w:hAnsi="Sylfaen"/>
          <w:color w:val="auto"/>
        </w:rPr>
        <w:t>, 68/18 i 52/19</w:t>
      </w:r>
      <w:r w:rsidRPr="00646DD8">
        <w:rPr>
          <w:rFonts w:ascii="Sylfaen" w:hAnsi="Sylfaen"/>
          <w:color w:val="auto"/>
        </w:rPr>
        <w:t xml:space="preserve">) i ostalih propisa koji reguliraju tržište električne energije. </w:t>
      </w:r>
    </w:p>
    <w:p w14:paraId="6BB74D87" w14:textId="0128B501" w:rsidR="00646DD8" w:rsidRDefault="00BE2B86" w:rsidP="00A12EBC">
      <w:pPr>
        <w:pStyle w:val="Default"/>
        <w:jc w:val="both"/>
        <w:rPr>
          <w:rFonts w:ascii="Sylfaen" w:hAnsi="Sylfaen"/>
          <w:color w:val="auto"/>
        </w:rPr>
      </w:pPr>
      <w:r w:rsidRPr="00646DD8">
        <w:rPr>
          <w:rFonts w:ascii="Sylfaen" w:hAnsi="Sylfaen"/>
          <w:color w:val="auto"/>
        </w:rPr>
        <w:t xml:space="preserve">Obračun električne energije izvršit će odabrani ponuditelj temeljem mjernih podataka koje će utvrditi Operator distribucijskog sustava na obračunskom mjernom mjestu naručitelja </w:t>
      </w:r>
      <w:r w:rsidRPr="0081561E">
        <w:rPr>
          <w:rFonts w:ascii="Sylfaen" w:hAnsi="Sylfaen"/>
          <w:color w:val="auto"/>
        </w:rPr>
        <w:t xml:space="preserve">(Prilog </w:t>
      </w:r>
      <w:r w:rsidR="00DE34AB">
        <w:rPr>
          <w:rFonts w:ascii="Sylfaen" w:hAnsi="Sylfaen"/>
          <w:color w:val="auto"/>
        </w:rPr>
        <w:t>8.</w:t>
      </w:r>
      <w:r w:rsidR="006D7DB6">
        <w:rPr>
          <w:rFonts w:ascii="Sylfaen" w:hAnsi="Sylfaen"/>
          <w:color w:val="auto"/>
        </w:rPr>
        <w:t>3</w:t>
      </w:r>
      <w:r w:rsidRPr="0081561E">
        <w:rPr>
          <w:rFonts w:ascii="Sylfaen" w:hAnsi="Sylfaen"/>
          <w:color w:val="auto"/>
        </w:rPr>
        <w:t xml:space="preserve">.) </w:t>
      </w:r>
      <w:r w:rsidRPr="00646DD8">
        <w:rPr>
          <w:rFonts w:ascii="Sylfaen" w:hAnsi="Sylfaen"/>
          <w:color w:val="auto"/>
        </w:rPr>
        <w:t xml:space="preserve">dokumentacije o nabavi, sukladno Općim uvjetima za korištenje mreže i opskrbu električnom energijom („Narodne novine“ broj 85/15) i Mrežnim pravilima elektroenergetskog sustava („Narodne novine“ broj 36/06). </w:t>
      </w:r>
    </w:p>
    <w:p w14:paraId="0C09E846" w14:textId="77777777" w:rsidR="00A4151F" w:rsidRDefault="00A4151F" w:rsidP="00A4151F">
      <w:pPr>
        <w:autoSpaceDE w:val="0"/>
        <w:autoSpaceDN w:val="0"/>
        <w:adjustRightInd w:val="0"/>
        <w:spacing w:after="0" w:line="240" w:lineRule="auto"/>
        <w:jc w:val="both"/>
        <w:rPr>
          <w:rFonts w:ascii="Sylfaen" w:hAnsi="Sylfaen" w:cs="Times New Roman"/>
          <w:sz w:val="24"/>
          <w:szCs w:val="24"/>
        </w:rPr>
      </w:pPr>
    </w:p>
    <w:p w14:paraId="374A49E8" w14:textId="77777777" w:rsidR="00DE34AB" w:rsidRDefault="00DE34AB" w:rsidP="00A4151F">
      <w:pPr>
        <w:autoSpaceDE w:val="0"/>
        <w:autoSpaceDN w:val="0"/>
        <w:adjustRightInd w:val="0"/>
        <w:spacing w:after="0" w:line="240" w:lineRule="auto"/>
        <w:jc w:val="both"/>
        <w:rPr>
          <w:rFonts w:ascii="Sylfaen" w:hAnsi="Sylfaen" w:cs="Times New Roman"/>
          <w:sz w:val="24"/>
          <w:szCs w:val="24"/>
        </w:rPr>
      </w:pPr>
    </w:p>
    <w:p w14:paraId="5746C088" w14:textId="63A2A08D"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lastRenderedPageBreak/>
        <w:t xml:space="preserve">2.5. </w:t>
      </w:r>
      <w:r w:rsidR="006E3B1E" w:rsidRPr="00BF6443">
        <w:rPr>
          <w:rFonts w:ascii="Sylfaen" w:hAnsi="Sylfaen" w:cs="Times New Roman"/>
          <w:color w:val="auto"/>
          <w:sz w:val="24"/>
        </w:rPr>
        <w:t>Troškovnik</w:t>
      </w:r>
      <w:bookmarkEnd w:id="15"/>
    </w:p>
    <w:p w14:paraId="4DE1B4D2" w14:textId="71806940" w:rsidR="00963B1B" w:rsidRPr="00646DD8" w:rsidRDefault="00D20BB9" w:rsidP="00A12EBC">
      <w:pPr>
        <w:pStyle w:val="Default"/>
        <w:jc w:val="both"/>
        <w:rPr>
          <w:rFonts w:ascii="Sylfaen" w:hAnsi="Sylfaen"/>
          <w:spacing w:val="-1"/>
        </w:rPr>
      </w:pPr>
      <w:r w:rsidRPr="00646DD8">
        <w:rPr>
          <w:rFonts w:ascii="Sylfaen" w:hAnsi="Sylfaen"/>
        </w:rPr>
        <w:t>Naru</w:t>
      </w:r>
      <w:r w:rsidR="00646DD8">
        <w:rPr>
          <w:rFonts w:ascii="Sylfaen" w:hAnsi="Sylfaen"/>
        </w:rPr>
        <w:t>č</w:t>
      </w:r>
      <w:r w:rsidRPr="00646DD8">
        <w:rPr>
          <w:rFonts w:ascii="Sylfaen" w:hAnsi="Sylfaen"/>
        </w:rPr>
        <w:t>itelj kao sastavni dio dokumentacije o nabavi prilaže troškovnik u nestandardiziranom obliku u .</w:t>
      </w:r>
      <w:proofErr w:type="spellStart"/>
      <w:r w:rsidRPr="00646DD8">
        <w:rPr>
          <w:rFonts w:ascii="Sylfaen" w:hAnsi="Sylfaen"/>
        </w:rPr>
        <w:t>xlsx</w:t>
      </w:r>
      <w:proofErr w:type="spellEnd"/>
      <w:r w:rsidRPr="00646DD8">
        <w:rPr>
          <w:rFonts w:ascii="Sylfaen" w:hAnsi="Sylfaen"/>
        </w:rPr>
        <w:t xml:space="preserve"> formatu kao </w:t>
      </w:r>
      <w:r w:rsidR="00646DD8">
        <w:rPr>
          <w:rFonts w:ascii="Sylfaen" w:hAnsi="Sylfaen"/>
        </w:rPr>
        <w:t>sastavni dio dokumentacije za nabavu</w:t>
      </w:r>
      <w:r w:rsidRPr="00646DD8">
        <w:rPr>
          <w:rFonts w:ascii="Sylfaen" w:hAnsi="Sylfaen"/>
        </w:rPr>
        <w:t>. Troškovnik je potrebno ispuniti prema uputama iz ove to</w:t>
      </w:r>
      <w:r w:rsidR="00646DD8">
        <w:rPr>
          <w:rFonts w:ascii="Sylfaen" w:hAnsi="Sylfaen"/>
        </w:rPr>
        <w:t>č</w:t>
      </w:r>
      <w:r w:rsidRPr="00646DD8">
        <w:rPr>
          <w:rFonts w:ascii="Sylfaen" w:hAnsi="Sylfaen"/>
        </w:rPr>
        <w:t>ke dokumentacije o nabavi i uputi iz troškovnika i tako ispunjen troškovnik potrebno je priložiti kao sastavni dio elektroni</w:t>
      </w:r>
      <w:r w:rsidR="00646DD8">
        <w:rPr>
          <w:rFonts w:ascii="Sylfaen" w:hAnsi="Sylfaen"/>
        </w:rPr>
        <w:t>č</w:t>
      </w:r>
      <w:r w:rsidRPr="00646DD8">
        <w:rPr>
          <w:rFonts w:ascii="Sylfaen" w:hAnsi="Sylfaen"/>
        </w:rPr>
        <w:t>ke ponude. Troškovnik nije potrebno potpisati ni ovjeravati pe</w:t>
      </w:r>
      <w:r w:rsidR="00646DD8">
        <w:rPr>
          <w:rFonts w:ascii="Sylfaen" w:hAnsi="Sylfaen"/>
        </w:rPr>
        <w:t>č</w:t>
      </w:r>
      <w:r w:rsidRPr="00646DD8">
        <w:rPr>
          <w:rFonts w:ascii="Sylfaen" w:hAnsi="Sylfaen"/>
        </w:rPr>
        <w:t>atom. Upute za popunjavanje Troškovnika: Gospodarski subjekt u Troškovnik obvezno unosi jedini</w:t>
      </w:r>
      <w:r w:rsidR="00646DD8">
        <w:rPr>
          <w:rFonts w:ascii="Sylfaen" w:hAnsi="Sylfaen"/>
        </w:rPr>
        <w:t>č</w:t>
      </w:r>
      <w:r w:rsidRPr="00646DD8">
        <w:rPr>
          <w:rFonts w:ascii="Sylfaen" w:hAnsi="Sylfaen"/>
        </w:rPr>
        <w:t xml:space="preserve">ne cijene u stupac </w:t>
      </w:r>
      <w:r w:rsidR="0081561E">
        <w:rPr>
          <w:rFonts w:ascii="Sylfaen" w:hAnsi="Sylfaen"/>
        </w:rPr>
        <w:t>8</w:t>
      </w:r>
      <w:r w:rsidR="005C1F06">
        <w:rPr>
          <w:rFonts w:ascii="Sylfaen" w:hAnsi="Sylfaen"/>
        </w:rPr>
        <w:t xml:space="preserve"> </w:t>
      </w:r>
      <w:r w:rsidR="0081561E">
        <w:rPr>
          <w:rFonts w:ascii="Sylfaen" w:hAnsi="Sylfaen"/>
        </w:rPr>
        <w:t>-</w:t>
      </w:r>
      <w:r w:rsidR="005C1F06">
        <w:rPr>
          <w:rFonts w:ascii="Sylfaen" w:hAnsi="Sylfaen"/>
        </w:rPr>
        <w:t xml:space="preserve"> </w:t>
      </w:r>
      <w:r w:rsidR="0081561E">
        <w:rPr>
          <w:rFonts w:ascii="Sylfaen" w:hAnsi="Sylfaen"/>
        </w:rPr>
        <w:t>Jedinična c</w:t>
      </w:r>
      <w:r w:rsidRPr="00646DD8">
        <w:rPr>
          <w:rFonts w:ascii="Sylfaen" w:hAnsi="Sylfaen"/>
        </w:rPr>
        <w:t>ijena</w:t>
      </w:r>
      <w:r w:rsidR="0081561E">
        <w:rPr>
          <w:rFonts w:ascii="Sylfaen" w:hAnsi="Sylfaen"/>
        </w:rPr>
        <w:t xml:space="preserve"> bez PDV (sivo osjenčane ćelije)</w:t>
      </w:r>
      <w:r w:rsidRPr="00646DD8">
        <w:rPr>
          <w:rFonts w:ascii="Sylfaen" w:hAnsi="Sylfaen"/>
        </w:rPr>
        <w:t xml:space="preserve"> za svaku pojedinu stavku Troškovnika koja se izražava u HRK i koja pomnožena s koli</w:t>
      </w:r>
      <w:r w:rsidR="00646DD8">
        <w:rPr>
          <w:rFonts w:ascii="Sylfaen" w:hAnsi="Sylfaen"/>
        </w:rPr>
        <w:t>č</w:t>
      </w:r>
      <w:r w:rsidRPr="00646DD8">
        <w:rPr>
          <w:rFonts w:ascii="Sylfaen" w:hAnsi="Sylfaen"/>
        </w:rPr>
        <w:t>inom stavke daju ukupnu cijenu. Jedini</w:t>
      </w:r>
      <w:r w:rsidR="00646DD8">
        <w:rPr>
          <w:rFonts w:ascii="Sylfaen" w:hAnsi="Sylfaen"/>
        </w:rPr>
        <w:t>č</w:t>
      </w:r>
      <w:r w:rsidRPr="00646DD8">
        <w:rPr>
          <w:rFonts w:ascii="Sylfaen" w:hAnsi="Sylfaen"/>
        </w:rPr>
        <w:t>ne cijene svake stavke Troškovnika smiju biti iskazane s najviše 4 (</w:t>
      </w:r>
      <w:r w:rsidR="00646DD8">
        <w:rPr>
          <w:rFonts w:ascii="Sylfaen" w:hAnsi="Sylfaen"/>
        </w:rPr>
        <w:t>č</w:t>
      </w:r>
      <w:r w:rsidRPr="00646DD8">
        <w:rPr>
          <w:rFonts w:ascii="Sylfaen" w:hAnsi="Sylfaen"/>
        </w:rPr>
        <w:t xml:space="preserve">etiri) decimale, a ukupna cijena na dvije decimale. </w:t>
      </w:r>
    </w:p>
    <w:p w14:paraId="620137F4" w14:textId="77777777" w:rsidR="006E3B1E" w:rsidRPr="00BF6443" w:rsidRDefault="006E3B1E" w:rsidP="00B4362D">
      <w:pPr>
        <w:pStyle w:val="Naslov2"/>
        <w:spacing w:before="0" w:line="240" w:lineRule="auto"/>
        <w:contextualSpacing/>
        <w:jc w:val="both"/>
        <w:rPr>
          <w:rFonts w:ascii="Sylfaen" w:hAnsi="Sylfaen" w:cs="Times New Roman"/>
          <w:sz w:val="24"/>
        </w:rPr>
      </w:pPr>
    </w:p>
    <w:p w14:paraId="63CC7224" w14:textId="70F63FEC"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027CF0F9" w14:textId="2A44F8E4" w:rsidR="006E3B1E" w:rsidRDefault="00740FEC" w:rsidP="00B718F1">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Mjesto isporuke su pojedinačna obračunska mjerna mjesta koja su navedena u</w:t>
      </w:r>
      <w:r w:rsidR="006A147B">
        <w:rPr>
          <w:rFonts w:ascii="Sylfaen" w:hAnsi="Sylfaen"/>
          <w:spacing w:val="-1"/>
          <w:sz w:val="24"/>
          <w:szCs w:val="24"/>
        </w:rPr>
        <w:t xml:space="preserve"> Troškovniku</w:t>
      </w:r>
      <w:r w:rsidR="006A2803">
        <w:rPr>
          <w:rFonts w:ascii="Sylfaen" w:hAnsi="Sylfaen"/>
          <w:spacing w:val="-1"/>
          <w:sz w:val="24"/>
          <w:szCs w:val="24"/>
        </w:rPr>
        <w:t>.</w:t>
      </w:r>
    </w:p>
    <w:p w14:paraId="0E354146" w14:textId="77777777" w:rsidR="006E3B1E" w:rsidRPr="00BF6443" w:rsidRDefault="006E3B1E" w:rsidP="005C1F06">
      <w:pPr>
        <w:pStyle w:val="Naslov2"/>
        <w:spacing w:before="0" w:line="240" w:lineRule="auto"/>
        <w:contextualSpacing/>
        <w:jc w:val="both"/>
        <w:rPr>
          <w:rFonts w:ascii="Sylfaen" w:hAnsi="Sylfaen" w:cs="Times New Roman"/>
          <w:sz w:val="24"/>
        </w:rPr>
      </w:pPr>
    </w:p>
    <w:p w14:paraId="2C15D27B" w14:textId="31FF46DB"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7" w:name="_Toc481055643"/>
      <w:r>
        <w:rPr>
          <w:rFonts w:ascii="Sylfaen" w:hAnsi="Sylfaen" w:cs="Times New Roman"/>
          <w:color w:val="auto"/>
          <w:sz w:val="24"/>
        </w:rPr>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314A184B" w14:textId="141CEC13" w:rsidR="00DE34AB" w:rsidRDefault="00DE34AB" w:rsidP="00B70CFA">
      <w:pPr>
        <w:spacing w:line="240" w:lineRule="auto"/>
        <w:jc w:val="both"/>
        <w:rPr>
          <w:rFonts w:ascii="Sylfaen" w:hAnsi="Sylfaen" w:cs="Arial"/>
          <w:color w:val="000000"/>
          <w:sz w:val="24"/>
          <w:szCs w:val="24"/>
        </w:rPr>
      </w:pPr>
      <w:r w:rsidRPr="00DE34AB">
        <w:rPr>
          <w:rFonts w:ascii="Sylfaen" w:hAnsi="Sylfaen" w:cs="Arial"/>
          <w:color w:val="000000"/>
          <w:sz w:val="24"/>
          <w:szCs w:val="24"/>
        </w:rPr>
        <w:t xml:space="preserve">Sklapanje </w:t>
      </w:r>
      <w:r w:rsidR="00A137D8">
        <w:rPr>
          <w:rFonts w:ascii="Sylfaen" w:hAnsi="Sylfaen" w:cs="Arial"/>
          <w:color w:val="000000"/>
          <w:sz w:val="24"/>
          <w:szCs w:val="24"/>
        </w:rPr>
        <w:t>ugovora</w:t>
      </w:r>
      <w:r w:rsidRPr="00DE34AB">
        <w:rPr>
          <w:rFonts w:ascii="Sylfaen" w:hAnsi="Sylfaen" w:cs="Arial"/>
          <w:color w:val="000000"/>
          <w:sz w:val="24"/>
          <w:szCs w:val="24"/>
        </w:rPr>
        <w:t xml:space="preserve"> na rok </w:t>
      </w:r>
      <w:r w:rsidR="00A137D8">
        <w:rPr>
          <w:rFonts w:ascii="Sylfaen" w:hAnsi="Sylfaen" w:cs="Arial"/>
          <w:color w:val="000000"/>
          <w:sz w:val="24"/>
          <w:szCs w:val="24"/>
        </w:rPr>
        <w:t>od</w:t>
      </w:r>
      <w:r w:rsidRPr="00DE34AB">
        <w:rPr>
          <w:rFonts w:ascii="Sylfaen" w:hAnsi="Sylfaen" w:cs="Arial"/>
          <w:color w:val="000000"/>
          <w:sz w:val="24"/>
          <w:szCs w:val="24"/>
        </w:rPr>
        <w:t xml:space="preserve"> </w:t>
      </w:r>
      <w:r w:rsidR="00A137D8">
        <w:rPr>
          <w:rFonts w:ascii="Sylfaen" w:hAnsi="Sylfaen" w:cs="Arial"/>
          <w:color w:val="000000"/>
          <w:sz w:val="24"/>
          <w:szCs w:val="24"/>
        </w:rPr>
        <w:t>1</w:t>
      </w:r>
      <w:r w:rsidRPr="00DE34AB">
        <w:rPr>
          <w:rFonts w:ascii="Sylfaen" w:hAnsi="Sylfaen" w:cs="Arial"/>
          <w:color w:val="000000"/>
          <w:sz w:val="24"/>
          <w:szCs w:val="24"/>
        </w:rPr>
        <w:t xml:space="preserve"> (</w:t>
      </w:r>
      <w:r w:rsidR="00A137D8">
        <w:rPr>
          <w:rFonts w:ascii="Sylfaen" w:hAnsi="Sylfaen" w:cs="Arial"/>
          <w:color w:val="000000"/>
          <w:sz w:val="24"/>
          <w:szCs w:val="24"/>
        </w:rPr>
        <w:t>jedne</w:t>
      </w:r>
      <w:r w:rsidRPr="00DE34AB">
        <w:rPr>
          <w:rFonts w:ascii="Sylfaen" w:hAnsi="Sylfaen" w:cs="Arial"/>
          <w:color w:val="000000"/>
          <w:sz w:val="24"/>
          <w:szCs w:val="24"/>
        </w:rPr>
        <w:t>) godine</w:t>
      </w:r>
      <w:r w:rsidR="00ED4EE6">
        <w:rPr>
          <w:rFonts w:ascii="Sylfaen" w:hAnsi="Sylfaen" w:cs="Arial"/>
          <w:color w:val="000000"/>
          <w:sz w:val="24"/>
          <w:szCs w:val="24"/>
        </w:rPr>
        <w:t>.</w:t>
      </w:r>
    </w:p>
    <w:p w14:paraId="67582EAE" w14:textId="36F5F681" w:rsidR="00DE34AB" w:rsidRPr="00DE34AB" w:rsidRDefault="00DE34AB" w:rsidP="00B70CFA">
      <w:pPr>
        <w:spacing w:line="240" w:lineRule="auto"/>
        <w:jc w:val="both"/>
        <w:rPr>
          <w:rFonts w:ascii="Sylfaen" w:hAnsi="Sylfaen" w:cs="Arial"/>
          <w:color w:val="000000"/>
          <w:sz w:val="24"/>
          <w:szCs w:val="24"/>
          <w:u w:val="single"/>
        </w:rPr>
      </w:pPr>
      <w:r w:rsidRPr="00DE34AB">
        <w:rPr>
          <w:rFonts w:ascii="Sylfaen" w:hAnsi="Sylfaen" w:cs="Arial"/>
          <w:color w:val="000000"/>
          <w:sz w:val="24"/>
          <w:szCs w:val="24"/>
        </w:rPr>
        <w:t xml:space="preserve">U slučaju provedbe postupka zajedničke javne nabave istog predmeta nabave pristupit će se raskidu postojećeg ugovora nakon što središnje tijelo koje provede postupak zajedničke javne nabave sklopi okvirni sporazum samo u slučaju ako je zajedničkom javnom nabavom postignuta niža cijena. </w:t>
      </w:r>
    </w:p>
    <w:p w14:paraId="79171DDC" w14:textId="77777777" w:rsidR="00740FEC" w:rsidRDefault="00740FEC" w:rsidP="00740FEC">
      <w:bookmarkStart w:id="18" w:name="_Toc506463320"/>
    </w:p>
    <w:p w14:paraId="3EA3F4ED" w14:textId="18BC71C7" w:rsidR="0090768D" w:rsidRPr="008F0BB2" w:rsidRDefault="00A52B93" w:rsidP="005C1F06">
      <w:pPr>
        <w:pStyle w:val="Naslov2"/>
        <w:keepLines w:val="0"/>
        <w:shd w:val="clear" w:color="auto" w:fill="DAEEF3" w:themeFill="accent5" w:themeFillTint="33"/>
        <w:spacing w:before="0" w:line="240" w:lineRule="auto"/>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5C1F06" w:rsidRDefault="0090768D" w:rsidP="0090768D">
      <w:pPr>
        <w:rPr>
          <w:rFonts w:ascii="Sylfaen" w:hAnsi="Sylfaen"/>
          <w:sz w:val="6"/>
          <w:szCs w:val="6"/>
        </w:rPr>
      </w:pPr>
    </w:p>
    <w:p w14:paraId="6F8904B1" w14:textId="793C8EC4" w:rsidR="0090768D" w:rsidRDefault="00A52B93" w:rsidP="00D27408">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A52B93">
      <w:pPr>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90768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2D9DF077" w:rsidR="0090768D" w:rsidRPr="00D03582" w:rsidRDefault="0090768D" w:rsidP="00D03582">
      <w:pPr>
        <w:pStyle w:val="Naslov2"/>
        <w:autoSpaceDE w:val="0"/>
        <w:autoSpaceDN w:val="0"/>
        <w:adjustRightInd w:val="0"/>
        <w:spacing w:line="240" w:lineRule="auto"/>
        <w:jc w:val="both"/>
        <w:rPr>
          <w:rFonts w:ascii="Sylfaen" w:hAnsi="Sylfaen" w:cs="Arial"/>
          <w:b w:val="0"/>
          <w:color w:val="auto"/>
          <w:sz w:val="24"/>
          <w:szCs w:val="24"/>
        </w:rPr>
      </w:pPr>
      <w:bookmarkStart w:id="20" w:name="_Toc474221169"/>
      <w:bookmarkStart w:id="21" w:name="_Toc506463322"/>
      <w:r w:rsidRPr="00D03582">
        <w:rPr>
          <w:rFonts w:ascii="Sylfaen" w:hAnsi="Sylfaen" w:cs="Arial"/>
          <w:color w:val="auto"/>
          <w:sz w:val="24"/>
          <w:szCs w:val="24"/>
        </w:rPr>
        <w:t xml:space="preserve">1. </w:t>
      </w:r>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7742C5C5" w14:textId="77777777" w:rsidR="0090768D" w:rsidRPr="005C1F06" w:rsidRDefault="0090768D" w:rsidP="00D03582">
      <w:pPr>
        <w:spacing w:after="48" w:line="240" w:lineRule="auto"/>
        <w:ind w:firstLine="408"/>
        <w:jc w:val="both"/>
        <w:textAlignment w:val="baseline"/>
        <w:rPr>
          <w:rFonts w:ascii="Sylfaen" w:hAnsi="Sylfaen" w:cs="Arial"/>
          <w:i/>
          <w:iCs/>
          <w:sz w:val="24"/>
          <w:szCs w:val="24"/>
        </w:rPr>
      </w:pPr>
      <w:r w:rsidRPr="005C1F06">
        <w:rPr>
          <w:rFonts w:ascii="Sylfaen" w:hAnsi="Sylfaen" w:cs="Arial"/>
          <w:i/>
          <w:iCs/>
          <w:sz w:val="24"/>
          <w:szCs w:val="24"/>
        </w:rPr>
        <w:t>a) sudjelovanje u zločinačkoj organizaciji, na temelju</w:t>
      </w:r>
    </w:p>
    <w:p w14:paraId="57AA0E00"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2D023916" w14:textId="77777777" w:rsidR="0090768D" w:rsidRPr="005C1F06" w:rsidRDefault="0090768D" w:rsidP="00D03582">
      <w:pPr>
        <w:spacing w:after="48" w:line="240" w:lineRule="auto"/>
        <w:ind w:firstLine="408"/>
        <w:jc w:val="both"/>
        <w:textAlignment w:val="baseline"/>
        <w:rPr>
          <w:rFonts w:ascii="Sylfaen" w:hAnsi="Sylfaen" w:cs="Arial"/>
          <w:i/>
          <w:iCs/>
          <w:sz w:val="24"/>
          <w:szCs w:val="24"/>
        </w:rPr>
      </w:pPr>
      <w:r w:rsidRPr="005C1F06">
        <w:rPr>
          <w:rFonts w:ascii="Sylfaen" w:hAnsi="Sylfaen" w:cs="Arial"/>
          <w:i/>
          <w:iCs/>
          <w:sz w:val="24"/>
          <w:szCs w:val="24"/>
        </w:rPr>
        <w:t>b) korupciju, na temelju</w:t>
      </w:r>
    </w:p>
    <w:p w14:paraId="4954C181"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252. (primanje mita u gospodarskom poslovanju), članka 253. (davanje mita u gospodarskom poslovanju), članka 254. (zlouporaba u postupku javne nabave), članka 291. </w:t>
      </w:r>
      <w:r w:rsidRPr="00D03582">
        <w:rPr>
          <w:rFonts w:ascii="Sylfaen" w:hAnsi="Sylfaen" w:cs="Arial"/>
          <w:sz w:val="24"/>
          <w:szCs w:val="24"/>
        </w:rPr>
        <w:lastRenderedPageBreak/>
        <w:t>(zlouporaba položaja i ovlasti), članka 292. (nezakonito pogodovanje), članka 293. (primanje mita), članka 294. (davanje mita), članka 295. (trgovanje utjecajem) i članka 296. (davanje mita za trgovanje utjecajem) Kaznenog zakona</w:t>
      </w:r>
    </w:p>
    <w:p w14:paraId="53905AC3"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F6D011" w14:textId="77777777" w:rsidR="0090768D" w:rsidRPr="005C1F06" w:rsidRDefault="0090768D" w:rsidP="00D03582">
      <w:pPr>
        <w:spacing w:after="48" w:line="240" w:lineRule="auto"/>
        <w:ind w:firstLine="408"/>
        <w:jc w:val="both"/>
        <w:textAlignment w:val="baseline"/>
        <w:rPr>
          <w:rFonts w:ascii="Sylfaen" w:hAnsi="Sylfaen" w:cs="Arial"/>
          <w:i/>
          <w:iCs/>
          <w:sz w:val="24"/>
          <w:szCs w:val="24"/>
        </w:rPr>
      </w:pPr>
      <w:r w:rsidRPr="005C1F06">
        <w:rPr>
          <w:rFonts w:ascii="Sylfaen" w:hAnsi="Sylfaen" w:cs="Arial"/>
          <w:i/>
          <w:iCs/>
          <w:sz w:val="24"/>
          <w:szCs w:val="24"/>
        </w:rPr>
        <w:t>c) prijevaru, na temelju</w:t>
      </w:r>
    </w:p>
    <w:p w14:paraId="0E99053B"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4C60A1D2" w14:textId="77777777" w:rsidR="0090768D" w:rsidRPr="005C1F06" w:rsidRDefault="0090768D" w:rsidP="00D03582">
      <w:pPr>
        <w:spacing w:after="48" w:line="240" w:lineRule="auto"/>
        <w:ind w:firstLine="408"/>
        <w:jc w:val="both"/>
        <w:textAlignment w:val="baseline"/>
        <w:rPr>
          <w:rFonts w:ascii="Sylfaen" w:hAnsi="Sylfaen" w:cs="Arial"/>
          <w:i/>
          <w:iCs/>
          <w:sz w:val="24"/>
          <w:szCs w:val="24"/>
        </w:rPr>
      </w:pPr>
      <w:r w:rsidRPr="005C1F06">
        <w:rPr>
          <w:rFonts w:ascii="Sylfaen" w:hAnsi="Sylfaen" w:cs="Arial"/>
          <w:i/>
          <w:iCs/>
          <w:sz w:val="24"/>
          <w:szCs w:val="24"/>
        </w:rPr>
        <w:t>d) terorizam ili kaznena djela povezana s terorističkim aktivnostima, na temelju</w:t>
      </w:r>
    </w:p>
    <w:p w14:paraId="322CC2D7"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14:paraId="7A3B8BDE"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971B4B7" w14:textId="77777777" w:rsidR="0090768D" w:rsidRPr="005C1F06" w:rsidRDefault="0090768D" w:rsidP="00D03582">
      <w:pPr>
        <w:spacing w:after="48" w:line="240" w:lineRule="auto"/>
        <w:ind w:firstLine="408"/>
        <w:jc w:val="both"/>
        <w:textAlignment w:val="baseline"/>
        <w:rPr>
          <w:rFonts w:ascii="Sylfaen" w:hAnsi="Sylfaen" w:cs="Arial"/>
          <w:i/>
          <w:iCs/>
          <w:sz w:val="24"/>
          <w:szCs w:val="24"/>
        </w:rPr>
      </w:pPr>
      <w:r w:rsidRPr="005C1F06">
        <w:rPr>
          <w:rFonts w:ascii="Sylfaen" w:hAnsi="Sylfaen" w:cs="Arial"/>
          <w:i/>
          <w:iCs/>
          <w:sz w:val="24"/>
          <w:szCs w:val="24"/>
        </w:rPr>
        <w:t>e) pranje novca ili financiranje terorizma, na temelju</w:t>
      </w:r>
    </w:p>
    <w:p w14:paraId="7A2EAE10"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6F257FCA" w14:textId="77777777" w:rsidR="0090768D" w:rsidRPr="005C1F06" w:rsidRDefault="0090768D" w:rsidP="00D03582">
      <w:pPr>
        <w:spacing w:after="48" w:line="240" w:lineRule="auto"/>
        <w:ind w:firstLine="408"/>
        <w:jc w:val="both"/>
        <w:textAlignment w:val="baseline"/>
        <w:rPr>
          <w:rFonts w:ascii="Sylfaen" w:hAnsi="Sylfaen" w:cs="Arial"/>
          <w:i/>
          <w:iCs/>
          <w:sz w:val="24"/>
          <w:szCs w:val="24"/>
        </w:rPr>
      </w:pPr>
      <w:r w:rsidRPr="005C1F06">
        <w:rPr>
          <w:rFonts w:ascii="Sylfaen" w:hAnsi="Sylfaen" w:cs="Arial"/>
          <w:i/>
          <w:iCs/>
          <w:sz w:val="24"/>
          <w:szCs w:val="24"/>
        </w:rPr>
        <w:t>f) dječji rad ili druge oblike trgovanja ljudima, na temelju</w:t>
      </w:r>
    </w:p>
    <w:p w14:paraId="0CA4496B"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15A14A0B" w14:textId="0BFE34B8" w:rsidR="0090768D" w:rsidRPr="00D03582" w:rsidRDefault="0090768D" w:rsidP="00D03582">
      <w:pPr>
        <w:spacing w:after="48" w:line="240" w:lineRule="auto"/>
        <w:ind w:firstLine="408"/>
        <w:jc w:val="both"/>
        <w:textAlignment w:val="baseline"/>
        <w:rPr>
          <w:rFonts w:ascii="Sylfaen" w:hAnsi="Sylfaen" w:cs="Arial"/>
          <w:sz w:val="24"/>
          <w:szCs w:val="24"/>
        </w:rPr>
      </w:pPr>
    </w:p>
    <w:p w14:paraId="67A23600" w14:textId="1F1EC320" w:rsidR="0090768D" w:rsidRPr="00D03582" w:rsidRDefault="00A52B93" w:rsidP="00A52B93">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D03582">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w:t>
      </w:r>
      <w:r w:rsidRPr="00D03582">
        <w:rPr>
          <w:rFonts w:ascii="Sylfaen" w:hAnsi="Sylfaen" w:cs="Arial"/>
          <w:sz w:val="24"/>
          <w:szCs w:val="24"/>
        </w:rPr>
        <w:lastRenderedPageBreak/>
        <w:t xml:space="preserve">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14:paraId="445061DC" w14:textId="77777777" w:rsidR="0090768D" w:rsidRPr="00D03582" w:rsidRDefault="0090768D" w:rsidP="0090768D">
      <w:pPr>
        <w:spacing w:after="48"/>
        <w:ind w:firstLine="408"/>
        <w:jc w:val="both"/>
        <w:textAlignment w:val="baseline"/>
        <w:rPr>
          <w:rFonts w:ascii="Sylfaen" w:hAnsi="Sylfaen" w:cs="Arial"/>
          <w:sz w:val="24"/>
          <w:szCs w:val="24"/>
        </w:rPr>
      </w:pPr>
    </w:p>
    <w:p w14:paraId="5AC70E29"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5C1F06">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7777777" w:rsidR="0090768D" w:rsidRDefault="0090768D" w:rsidP="005C1F06">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osnova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2FEFE110" w14:textId="77777777" w:rsidR="00A5035B" w:rsidRPr="00D03582" w:rsidRDefault="00A5035B" w:rsidP="00D03582">
      <w:pPr>
        <w:spacing w:after="0" w:line="240" w:lineRule="auto"/>
        <w:jc w:val="both"/>
        <w:rPr>
          <w:rFonts w:ascii="Sylfaen" w:hAnsi="Sylfaen" w:cs="Arial"/>
          <w:i/>
          <w:sz w:val="24"/>
          <w:szCs w:val="24"/>
        </w:rPr>
      </w:pPr>
    </w:p>
    <w:p w14:paraId="36D8AE3E" w14:textId="4F29C8D8"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 xml:space="preserve">Naručitelj </w:t>
      </w:r>
      <w:r w:rsidR="00D334C2">
        <w:rPr>
          <w:rFonts w:ascii="Sylfaen" w:hAnsi="Sylfaen" w:cs="Arial"/>
          <w:sz w:val="24"/>
          <w:szCs w:val="24"/>
        </w:rPr>
        <w:t>će</w:t>
      </w:r>
      <w:r w:rsidRPr="00D03582">
        <w:rPr>
          <w:rFonts w:ascii="Sylfaen" w:hAnsi="Sylfaen" w:cs="Arial"/>
          <w:sz w:val="24"/>
          <w:szCs w:val="24"/>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31A158CA" w14:textId="77777777"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t xml:space="preserve">1. </w:t>
      </w:r>
      <w:r w:rsidRPr="00D03582">
        <w:rPr>
          <w:rFonts w:ascii="Sylfaen" w:hAnsi="Sylfaen" w:cs="Arial"/>
          <w:sz w:val="24"/>
          <w:szCs w:val="24"/>
        </w:rPr>
        <w:t xml:space="preserve">izvadak iz kaznene evidencije ili drugog odgovarajućeg registra ili, ako to nije moguće, </w:t>
      </w:r>
    </w:p>
    <w:p w14:paraId="15D8162D" w14:textId="77777777"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2. jednakovrijedni dokument nadležne sudske ili upravne vlasti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14:paraId="1DD77931" w14:textId="77777777" w:rsidR="0090768D"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3. 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596D3425" w14:textId="4C544E4C" w:rsidR="00A52B93" w:rsidRPr="00D03582" w:rsidRDefault="00A52B93" w:rsidP="00A52B93">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76484E" w14:textId="77777777" w:rsidR="00A52B93" w:rsidRPr="00D03582" w:rsidRDefault="00A52B93" w:rsidP="00A52B93">
      <w:pPr>
        <w:spacing w:after="48"/>
        <w:jc w:val="both"/>
        <w:textAlignment w:val="baseline"/>
        <w:rPr>
          <w:rFonts w:ascii="Sylfaen" w:hAnsi="Sylfaen" w:cs="Arial"/>
          <w:sz w:val="24"/>
          <w:szCs w:val="24"/>
        </w:rPr>
      </w:pPr>
    </w:p>
    <w:p w14:paraId="4DC0C282" w14:textId="0EF734C8" w:rsidR="00A52B93" w:rsidRPr="00D03582" w:rsidRDefault="00A52B93" w:rsidP="00A52B93">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A52B93">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14:paraId="5E34D75E"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14:paraId="2C372AC2"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lastRenderedPageBreak/>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5C1F06">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77777777" w:rsidR="00A52B93" w:rsidRDefault="00A52B93" w:rsidP="005C1F06">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ove osnove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14C1F084" w14:textId="77777777" w:rsidR="00A52B93" w:rsidRPr="00D03582" w:rsidRDefault="00A52B93" w:rsidP="00A52B93">
      <w:pPr>
        <w:spacing w:after="0" w:line="240" w:lineRule="auto"/>
        <w:jc w:val="both"/>
        <w:rPr>
          <w:rFonts w:ascii="Sylfaen" w:hAnsi="Sylfaen" w:cs="Arial"/>
          <w:i/>
          <w:sz w:val="24"/>
          <w:szCs w:val="24"/>
        </w:rPr>
      </w:pPr>
    </w:p>
    <w:p w14:paraId="6F34C6B3" w14:textId="644AEC3E"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Naručitelj</w:t>
      </w:r>
      <w:r w:rsidR="009D256E">
        <w:rPr>
          <w:rFonts w:ascii="Sylfaen" w:hAnsi="Sylfaen" w:cs="Arial"/>
          <w:sz w:val="24"/>
          <w:szCs w:val="24"/>
        </w:rPr>
        <w:t xml:space="preserve"> </w:t>
      </w:r>
      <w:r w:rsidR="001D3312">
        <w:rPr>
          <w:rFonts w:ascii="Sylfaen" w:hAnsi="Sylfaen" w:cs="Arial"/>
          <w:sz w:val="24"/>
          <w:szCs w:val="24"/>
        </w:rPr>
        <w:t>će</w:t>
      </w:r>
      <w:r w:rsidRPr="00D03582">
        <w:rPr>
          <w:rFonts w:ascii="Sylfaen" w:hAnsi="Sylfaen" w:cs="Arial"/>
          <w:sz w:val="24"/>
          <w:szCs w:val="24"/>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56B7BD8F" w14:textId="77777777" w:rsidR="00A52B93" w:rsidRPr="00D03582" w:rsidRDefault="00A52B93" w:rsidP="00A52B93">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14:paraId="61EFEC97" w14:textId="77777777" w:rsidR="00A52B93" w:rsidRPr="00D03582" w:rsidRDefault="00A52B93" w:rsidP="00A52B93">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0B2875FD" w14:textId="77777777" w:rsidR="00A52B93" w:rsidRPr="00D03582" w:rsidRDefault="00A52B93" w:rsidP="00D03582">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4154A1">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0E62B8E9" w14:textId="30A22230" w:rsidR="004154A1" w:rsidRPr="00295099" w:rsidRDefault="004154A1" w:rsidP="00D03582">
      <w:pPr>
        <w:spacing w:line="240" w:lineRule="auto"/>
        <w:jc w:val="both"/>
        <w:rPr>
          <w:rFonts w:ascii="Sylfaen" w:hAnsi="Sylfaen" w:cs="Arial"/>
          <w:b/>
          <w:i/>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w:t>
      </w:r>
      <w:proofErr w:type="spellStart"/>
      <w:r w:rsidRPr="00295099">
        <w:rPr>
          <w:rFonts w:ascii="Sylfaen" w:hAnsi="Sylfaen" w:cs="Arial"/>
          <w:i/>
          <w:sz w:val="24"/>
          <w:szCs w:val="24"/>
        </w:rPr>
        <w:t>samokorigiranje</w:t>
      </w:r>
      <w:proofErr w:type="spellEnd"/>
      <w:r w:rsidRPr="00295099">
        <w:rPr>
          <w:rFonts w:ascii="Sylfaen" w:hAnsi="Sylfaen" w:cs="Arial"/>
          <w:i/>
          <w:sz w:val="24"/>
          <w:szCs w:val="24"/>
        </w:rPr>
        <w:t>“.</w:t>
      </w:r>
    </w:p>
    <w:p w14:paraId="7C5C6FAC" w14:textId="77777777" w:rsidR="004154A1" w:rsidRPr="00D03582" w:rsidRDefault="004154A1" w:rsidP="004154A1">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lastRenderedPageBreak/>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03056D3E" w14:textId="77777777" w:rsidR="00646DD8" w:rsidRDefault="00646DD8" w:rsidP="00D00AA2">
      <w:pPr>
        <w:pStyle w:val="Naslov2"/>
        <w:keepLines w:val="0"/>
        <w:spacing w:before="0" w:line="240" w:lineRule="auto"/>
        <w:rPr>
          <w:rFonts w:ascii="Sylfaen" w:hAnsi="Sylfaen"/>
          <w:color w:val="auto"/>
          <w:sz w:val="28"/>
          <w:szCs w:val="28"/>
          <w:u w:val="single"/>
        </w:rPr>
      </w:pPr>
      <w:bookmarkStart w:id="22" w:name="_Toc506463325"/>
    </w:p>
    <w:p w14:paraId="1AA0098A" w14:textId="6E57676E" w:rsidR="004154A1" w:rsidRPr="008F0BB2" w:rsidRDefault="00D03582" w:rsidP="005C1F06">
      <w:pPr>
        <w:pStyle w:val="Naslov2"/>
        <w:keepLines w:val="0"/>
        <w:shd w:val="clear" w:color="auto" w:fill="DAEEF3" w:themeFill="accent5" w:themeFillTint="33"/>
        <w:spacing w:before="0" w:line="240" w:lineRule="auto"/>
        <w:jc w:val="both"/>
        <w:rPr>
          <w:rFonts w:ascii="Sylfaen" w:hAnsi="Sylfaen"/>
          <w:color w:val="auto"/>
          <w:sz w:val="28"/>
          <w:szCs w:val="28"/>
          <w:u w:val="single"/>
        </w:rPr>
      </w:pPr>
      <w:r w:rsidRPr="008F0BB2">
        <w:rPr>
          <w:rFonts w:ascii="Sylfaen" w:hAnsi="Sylfaen"/>
          <w:color w:val="auto"/>
          <w:sz w:val="28"/>
          <w:szCs w:val="28"/>
          <w:u w:val="single"/>
        </w:rPr>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D00AA2" w:rsidRDefault="004154A1" w:rsidP="00D00AA2">
      <w:pPr>
        <w:autoSpaceDE w:val="0"/>
        <w:autoSpaceDN w:val="0"/>
        <w:adjustRightInd w:val="0"/>
        <w:spacing w:line="240" w:lineRule="auto"/>
        <w:jc w:val="both"/>
        <w:rPr>
          <w:rFonts w:ascii="Sylfaen" w:hAnsi="Sylfaen"/>
          <w:sz w:val="24"/>
          <w:szCs w:val="24"/>
        </w:rPr>
      </w:pPr>
    </w:p>
    <w:p w14:paraId="305DFBB0" w14:textId="4D575B0A" w:rsidR="004154A1" w:rsidRDefault="008F0BB2" w:rsidP="00D27408">
      <w:pPr>
        <w:pStyle w:val="Naslov2"/>
        <w:keepLines w:val="0"/>
        <w:numPr>
          <w:ilvl w:val="1"/>
          <w:numId w:val="12"/>
        </w:numPr>
        <w:spacing w:before="0" w:line="240" w:lineRule="auto"/>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8F0BB2">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 xml:space="preserve">dokazati svoj upis u sudski, obrtni, strukovni ili drugi odgovarajući registar u državi njegova poslovnog </w:t>
      </w:r>
      <w:proofErr w:type="spellStart"/>
      <w:r w:rsidR="004154A1" w:rsidRPr="00D00AA2">
        <w:rPr>
          <w:rFonts w:ascii="Sylfaen" w:hAnsi="Sylfaen" w:cs="Calibri"/>
          <w:sz w:val="24"/>
          <w:szCs w:val="24"/>
        </w:rPr>
        <w:t>nastana</w:t>
      </w:r>
      <w:proofErr w:type="spellEnd"/>
      <w:r w:rsidR="004154A1" w:rsidRPr="00D00AA2">
        <w:rPr>
          <w:rFonts w:ascii="Sylfaen" w:hAnsi="Sylfaen" w:cs="Calibri"/>
          <w:sz w:val="24"/>
          <w:szCs w:val="24"/>
        </w:rPr>
        <w:t>.</w:t>
      </w:r>
    </w:p>
    <w:p w14:paraId="29C41262" w14:textId="77777777" w:rsidR="00D00AA2" w:rsidRDefault="00D00AA2" w:rsidP="00D00AA2">
      <w:pPr>
        <w:spacing w:after="0" w:line="240" w:lineRule="auto"/>
        <w:jc w:val="both"/>
        <w:rPr>
          <w:rFonts w:ascii="Sylfaen" w:hAnsi="Sylfaen" w:cs="Arial"/>
          <w:sz w:val="24"/>
          <w:szCs w:val="24"/>
        </w:rPr>
      </w:pPr>
    </w:p>
    <w:p w14:paraId="5845F2E9" w14:textId="77777777" w:rsidR="004154A1" w:rsidRPr="00D00AA2" w:rsidRDefault="004154A1" w:rsidP="005C1F06">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77777777" w:rsidR="004154A1" w:rsidRPr="00D00AA2" w:rsidRDefault="004154A1" w:rsidP="005C1F06">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 xml:space="preserve">kao preliminarni dokaz sposobnosti 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p>
    <w:p w14:paraId="6E0C3DA5" w14:textId="77777777" w:rsidR="00D00AA2" w:rsidRPr="00D00AA2" w:rsidRDefault="00D00AA2" w:rsidP="00D00AA2">
      <w:pPr>
        <w:spacing w:after="0" w:line="240" w:lineRule="auto"/>
        <w:jc w:val="both"/>
        <w:rPr>
          <w:rFonts w:ascii="Sylfaen" w:hAnsi="Sylfaen" w:cs="Arial"/>
          <w:sz w:val="24"/>
          <w:szCs w:val="24"/>
        </w:rPr>
      </w:pPr>
    </w:p>
    <w:p w14:paraId="147F8D34" w14:textId="77777777" w:rsidR="004154A1" w:rsidRPr="00D00AA2" w:rsidRDefault="004154A1" w:rsidP="00D00AA2">
      <w:pPr>
        <w:spacing w:after="0" w:line="240" w:lineRule="auto"/>
        <w:jc w:val="both"/>
        <w:rPr>
          <w:rFonts w:ascii="Sylfaen" w:hAnsi="Sylfaen" w:cs="Arial"/>
          <w:sz w:val="24"/>
          <w:szCs w:val="24"/>
        </w:rPr>
      </w:pPr>
      <w:r w:rsidRPr="00D00AA2">
        <w:rPr>
          <w:rFonts w:ascii="Sylfaen" w:hAnsi="Sylfaen" w:cs="Arial"/>
          <w:sz w:val="24"/>
          <w:szCs w:val="24"/>
        </w:rPr>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14:paraId="7C58BB1C" w14:textId="77777777" w:rsidR="004154A1" w:rsidRPr="00D00AA2" w:rsidRDefault="004154A1" w:rsidP="00D00AA2">
      <w:pPr>
        <w:spacing w:after="0" w:line="240" w:lineRule="auto"/>
        <w:jc w:val="both"/>
        <w:rPr>
          <w:rFonts w:ascii="Sylfaen" w:hAnsi="Sylfaen" w:cs="Calibri"/>
          <w:sz w:val="24"/>
          <w:szCs w:val="24"/>
        </w:rPr>
      </w:pPr>
    </w:p>
    <w:p w14:paraId="730F1C5A" w14:textId="558FC8C8" w:rsidR="004154A1" w:rsidRPr="00D00AA2" w:rsidRDefault="004154A1" w:rsidP="00D00AA2">
      <w:pPr>
        <w:spacing w:line="240" w:lineRule="auto"/>
        <w:jc w:val="both"/>
        <w:rPr>
          <w:rFonts w:ascii="Sylfaen" w:hAnsi="Sylfaen" w:cs="Calibri"/>
          <w:sz w:val="24"/>
          <w:szCs w:val="24"/>
        </w:rPr>
      </w:pPr>
      <w:r w:rsidRPr="00D00AA2">
        <w:rPr>
          <w:rFonts w:ascii="Sylfaen" w:hAnsi="Sylfaen" w:cs="Arial"/>
          <w:sz w:val="24"/>
          <w:szCs w:val="24"/>
        </w:rPr>
        <w:t xml:space="preserve">Naručitelj </w:t>
      </w:r>
      <w:r w:rsidR="001D3312">
        <w:rPr>
          <w:rFonts w:ascii="Sylfaen" w:hAnsi="Sylfaen" w:cs="Arial"/>
          <w:sz w:val="24"/>
          <w:szCs w:val="24"/>
        </w:rPr>
        <w:t>će</w:t>
      </w:r>
      <w:r w:rsidR="009D256E">
        <w:rPr>
          <w:rFonts w:ascii="Sylfaen" w:hAnsi="Sylfaen" w:cs="Arial"/>
          <w:sz w:val="24"/>
          <w:szCs w:val="24"/>
        </w:rPr>
        <w:t xml:space="preserve"> </w:t>
      </w:r>
      <w:r w:rsidRPr="00D00AA2">
        <w:rPr>
          <w:rFonts w:ascii="Sylfaen" w:hAnsi="Sylfaen" w:cs="Arial"/>
          <w:sz w:val="24"/>
          <w:szCs w:val="24"/>
        </w:rPr>
        <w:t xml:space="preserve">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14:paraId="25BF9A37" w14:textId="5C4C8F62" w:rsidR="004154A1" w:rsidRPr="00D00AA2" w:rsidRDefault="004154A1" w:rsidP="00D27408">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r w:rsidRPr="00D00AA2">
        <w:rPr>
          <w:rFonts w:ascii="Sylfaen" w:hAnsi="Sylfaen" w:cs="Arial"/>
          <w:sz w:val="24"/>
          <w:szCs w:val="24"/>
        </w:rPr>
        <w:t xml:space="preserve"> </w:t>
      </w:r>
    </w:p>
    <w:p w14:paraId="388D0D18" w14:textId="55BAB61D" w:rsidR="007E3A80" w:rsidRDefault="007E3A80" w:rsidP="00D00AA2">
      <w:pPr>
        <w:spacing w:line="240" w:lineRule="auto"/>
        <w:jc w:val="both"/>
        <w:rPr>
          <w:rFonts w:ascii="Sylfaen" w:hAnsi="Sylfaen"/>
          <w:sz w:val="24"/>
          <w:szCs w:val="24"/>
        </w:rPr>
      </w:pPr>
    </w:p>
    <w:p w14:paraId="76E94A3A" w14:textId="77777777" w:rsidR="00FF23C9" w:rsidRDefault="00FF23C9" w:rsidP="00D00AA2">
      <w:pPr>
        <w:spacing w:line="240" w:lineRule="auto"/>
        <w:jc w:val="both"/>
        <w:rPr>
          <w:rFonts w:ascii="Sylfaen" w:hAnsi="Sylfaen"/>
          <w:sz w:val="24"/>
          <w:szCs w:val="24"/>
        </w:rPr>
      </w:pPr>
    </w:p>
    <w:p w14:paraId="2FC7E6E2" w14:textId="1B462154" w:rsidR="00A64705" w:rsidRPr="00315761" w:rsidRDefault="004154A1" w:rsidP="00315761">
      <w:pPr>
        <w:spacing w:line="240" w:lineRule="auto"/>
        <w:jc w:val="both"/>
        <w:rPr>
          <w:rFonts w:ascii="Sylfaen" w:hAnsi="Sylfaen"/>
          <w:sz w:val="24"/>
          <w:szCs w:val="24"/>
        </w:rPr>
      </w:pPr>
      <w:r w:rsidRPr="00D00AA2">
        <w:rPr>
          <w:rFonts w:ascii="Sylfaen" w:hAnsi="Sylfaen"/>
          <w:sz w:val="24"/>
          <w:szCs w:val="24"/>
        </w:rPr>
        <w:lastRenderedPageBreak/>
        <w:t xml:space="preserve">U slučaju </w:t>
      </w:r>
      <w:r w:rsidRPr="00D00AA2">
        <w:rPr>
          <w:rFonts w:ascii="Sylfaen" w:hAnsi="Sylfaen"/>
          <w:b/>
          <w:sz w:val="24"/>
          <w:szCs w:val="24"/>
        </w:rPr>
        <w:t>zajednice gospodarskih subjekata</w:t>
      </w:r>
      <w:r w:rsidRPr="00D00AA2">
        <w:rPr>
          <w:rFonts w:ascii="Sylfaen" w:hAnsi="Sylfaen"/>
          <w:sz w:val="24"/>
          <w:szCs w:val="24"/>
        </w:rPr>
        <w:t xml:space="preserve">, </w:t>
      </w:r>
      <w:r w:rsidRPr="00D00AA2">
        <w:rPr>
          <w:rFonts w:ascii="Sylfaen" w:hAnsi="Sylfaen"/>
          <w:b/>
          <w:sz w:val="24"/>
          <w:szCs w:val="24"/>
        </w:rPr>
        <w:t>svi članovi</w:t>
      </w:r>
      <w:r w:rsidRPr="00D00AA2">
        <w:rPr>
          <w:rFonts w:ascii="Sylfaen" w:hAnsi="Sylfaen"/>
          <w:sz w:val="24"/>
          <w:szCs w:val="24"/>
        </w:rPr>
        <w:t xml:space="preserve"> zajednice gospodarskih subjekata </w:t>
      </w:r>
      <w:r w:rsidRPr="00D00AA2">
        <w:rPr>
          <w:rFonts w:ascii="Sylfaen" w:hAnsi="Sylfaen"/>
          <w:b/>
          <w:sz w:val="24"/>
          <w:szCs w:val="24"/>
        </w:rPr>
        <w:t>obvezni su pojedinačno dokazati</w:t>
      </w:r>
      <w:r w:rsidRPr="00D00AA2">
        <w:rPr>
          <w:rFonts w:ascii="Sylfaen" w:hAnsi="Sylfaen"/>
          <w:sz w:val="24"/>
          <w:szCs w:val="24"/>
        </w:rPr>
        <w:t xml:space="preserve"> postojanje sposobnosti sukladno točki 4.1.1. ove Dokumentacije o nabavi. Sposobnost iz točke 4.1.1. potrebno je dokazati i za </w:t>
      </w:r>
      <w:r w:rsidRPr="00D00AA2">
        <w:rPr>
          <w:rFonts w:ascii="Sylfaen" w:hAnsi="Sylfaen"/>
          <w:b/>
          <w:sz w:val="24"/>
          <w:szCs w:val="24"/>
        </w:rPr>
        <w:t xml:space="preserve">svakog </w:t>
      </w:r>
      <w:proofErr w:type="spellStart"/>
      <w:r w:rsidRPr="00D00AA2">
        <w:rPr>
          <w:rFonts w:ascii="Sylfaen" w:hAnsi="Sylfaen"/>
          <w:b/>
          <w:sz w:val="24"/>
          <w:szCs w:val="24"/>
        </w:rPr>
        <w:t>podugovaratelja</w:t>
      </w:r>
      <w:proofErr w:type="spellEnd"/>
      <w:r w:rsidRPr="00D00AA2">
        <w:rPr>
          <w:rFonts w:ascii="Sylfaen" w:hAnsi="Sylfaen"/>
          <w:sz w:val="24"/>
          <w:szCs w:val="24"/>
        </w:rPr>
        <w:t>.</w:t>
      </w:r>
    </w:p>
    <w:p w14:paraId="369224C1" w14:textId="740F0BB8" w:rsidR="004E7D1A" w:rsidRPr="001E6757" w:rsidRDefault="004E7D1A" w:rsidP="001E6757">
      <w:pPr>
        <w:pStyle w:val="Naslov2"/>
        <w:rPr>
          <w:rFonts w:ascii="Sylfaen" w:eastAsia="Calibri" w:hAnsi="Sylfaen" w:cs="Calibri"/>
          <w:color w:val="auto"/>
          <w:sz w:val="24"/>
          <w:szCs w:val="24"/>
        </w:rPr>
      </w:pPr>
      <w:bookmarkStart w:id="24" w:name="_Toc506463328"/>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0E23EF76" w14:textId="77777777" w:rsidR="004E050B" w:rsidRPr="004E050B" w:rsidRDefault="00740FEC" w:rsidP="00740FEC">
      <w:pPr>
        <w:spacing w:after="0" w:line="240" w:lineRule="auto"/>
        <w:jc w:val="both"/>
        <w:rPr>
          <w:rFonts w:ascii="Sylfaen" w:hAnsi="Sylfaen"/>
          <w:sz w:val="24"/>
          <w:szCs w:val="24"/>
        </w:rPr>
      </w:pPr>
      <w:r w:rsidRPr="00740FEC">
        <w:rPr>
          <w:rFonts w:ascii="Sylfaen" w:hAnsi="Sylfaen" w:cs="Arial"/>
          <w:b/>
          <w:sz w:val="24"/>
          <w:szCs w:val="24"/>
        </w:rPr>
        <w:t>4.2.1.</w:t>
      </w:r>
      <w:r>
        <w:rPr>
          <w:rFonts w:ascii="Sylfaen" w:hAnsi="Sylfaen" w:cs="Arial"/>
          <w:sz w:val="24"/>
          <w:szCs w:val="24"/>
        </w:rPr>
        <w:t xml:space="preserve"> </w:t>
      </w:r>
      <w:r w:rsidR="004E050B" w:rsidRPr="004E050B">
        <w:rPr>
          <w:rFonts w:ascii="Sylfaen" w:hAnsi="Sylfaen"/>
          <w:sz w:val="24"/>
          <w:szCs w:val="24"/>
        </w:rPr>
        <w:t>Popis glavnih isporuka robe izvršenih u godini u kojoj je započeo postupak javne nabave i tijekom tri godine koje prethode toj godini.</w:t>
      </w:r>
    </w:p>
    <w:p w14:paraId="54E91015" w14:textId="77777777" w:rsidR="004E050B" w:rsidRDefault="004E050B" w:rsidP="001E6757">
      <w:pPr>
        <w:autoSpaceDE w:val="0"/>
        <w:spacing w:after="0" w:line="240" w:lineRule="auto"/>
        <w:jc w:val="both"/>
        <w:rPr>
          <w:rFonts w:ascii="Sylfaen" w:hAnsi="Sylfaen" w:cs="Arial"/>
          <w:i/>
          <w:sz w:val="24"/>
          <w:szCs w:val="24"/>
        </w:rPr>
      </w:pPr>
    </w:p>
    <w:p w14:paraId="77F8B284" w14:textId="25A6A8BF" w:rsidR="00405D99" w:rsidRPr="00405D99" w:rsidRDefault="00405D99" w:rsidP="00405D99">
      <w:pPr>
        <w:tabs>
          <w:tab w:val="left" w:pos="426"/>
        </w:tabs>
        <w:jc w:val="both"/>
        <w:rPr>
          <w:rFonts w:ascii="Sylfaen" w:hAnsi="Sylfaen" w:cs="Arial"/>
          <w:sz w:val="24"/>
          <w:szCs w:val="24"/>
        </w:rPr>
      </w:pPr>
      <w:r w:rsidRPr="00405D99">
        <w:rPr>
          <w:rFonts w:ascii="Sylfaen" w:hAnsi="Sylfaen" w:cs="Arial"/>
          <w:sz w:val="24"/>
          <w:szCs w:val="24"/>
        </w:rPr>
        <w:t xml:space="preserve">Ponuditelj mora dokazati da je u navedenom periodu izvršio isporuku iste ili slične robe (isporuka električne energije) minimalne vrijednosti od </w:t>
      </w:r>
      <w:r w:rsidR="00315761">
        <w:rPr>
          <w:rFonts w:ascii="Sylfaen" w:hAnsi="Sylfaen" w:cs="Arial"/>
          <w:bCs/>
          <w:sz w:val="24"/>
          <w:szCs w:val="24"/>
        </w:rPr>
        <w:t>2.200</w:t>
      </w:r>
      <w:r w:rsidRPr="00405D99">
        <w:rPr>
          <w:rFonts w:ascii="Sylfaen" w:hAnsi="Sylfaen" w:cs="Arial"/>
          <w:bCs/>
          <w:sz w:val="24"/>
          <w:szCs w:val="24"/>
        </w:rPr>
        <w:t>.000,00</w:t>
      </w:r>
      <w:r w:rsidRPr="00405D99">
        <w:rPr>
          <w:rFonts w:ascii="Sylfaen" w:hAnsi="Sylfaen" w:cs="Arial"/>
          <w:sz w:val="24"/>
          <w:szCs w:val="24"/>
        </w:rPr>
        <w:t xml:space="preserve"> kuna (bez PDV-a) (vrijednost se dokazuje kumulativno s najviše </w:t>
      </w:r>
      <w:r w:rsidR="00DF093B">
        <w:rPr>
          <w:rFonts w:ascii="Sylfaen" w:hAnsi="Sylfaen" w:cs="Arial"/>
          <w:sz w:val="24"/>
          <w:szCs w:val="24"/>
        </w:rPr>
        <w:t>pet</w:t>
      </w:r>
      <w:r w:rsidRPr="00405D99">
        <w:rPr>
          <w:rFonts w:ascii="Sylfaen" w:hAnsi="Sylfaen" w:cs="Arial"/>
          <w:sz w:val="24"/>
          <w:szCs w:val="24"/>
        </w:rPr>
        <w:t xml:space="preserve"> ugovora).</w:t>
      </w:r>
    </w:p>
    <w:p w14:paraId="15300F82" w14:textId="77777777" w:rsidR="004E7D1A" w:rsidRPr="001E6757" w:rsidRDefault="004E7D1A" w:rsidP="005C1F06">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6FCFACF0" w14:textId="238A2B67" w:rsidR="004E7D1A" w:rsidRPr="001E6757" w:rsidRDefault="004E7D1A" w:rsidP="005C1F06">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sidR="003D6E69">
        <w:rPr>
          <w:rFonts w:ascii="Sylfaen" w:hAnsi="Sylfaen" w:cs="Arial"/>
          <w:i/>
          <w:sz w:val="24"/>
          <w:szCs w:val="24"/>
        </w:rPr>
        <w:t xml:space="preserve"> točka 1</w:t>
      </w:r>
      <w:r w:rsidR="00B90A74">
        <w:rPr>
          <w:rFonts w:ascii="Sylfaen" w:hAnsi="Sylfaen" w:cs="Arial"/>
          <w:i/>
          <w:sz w:val="24"/>
          <w:szCs w:val="24"/>
        </w:rPr>
        <w:t>b</w:t>
      </w:r>
      <w:r w:rsidRPr="001E6757">
        <w:rPr>
          <w:rFonts w:ascii="Sylfaen" w:hAnsi="Sylfaen" w:cs="Arial"/>
          <w:i/>
          <w:sz w:val="24"/>
          <w:szCs w:val="24"/>
        </w:rPr>
        <w:t>.</w:t>
      </w:r>
      <w:r w:rsidR="007303B5" w:rsidRPr="007303B5">
        <w:rPr>
          <w:rFonts w:ascii="Sylfaen" w:eastAsia="Times New Roman" w:hAnsi="Sylfaen" w:cs="Times New Roman"/>
          <w:i/>
          <w:sz w:val="24"/>
          <w:szCs w:val="24"/>
          <w:lang w:eastAsia="hr-HR"/>
        </w:rPr>
        <w:t xml:space="preserve"> </w:t>
      </w:r>
      <w:r w:rsidR="007303B5" w:rsidRPr="007303B5">
        <w:rPr>
          <w:rFonts w:ascii="Sylfaen" w:hAnsi="Sylfaen" w:cs="Arial"/>
          <w:i/>
          <w:sz w:val="24"/>
          <w:szCs w:val="24"/>
        </w:rPr>
        <w:t>i točka 10) ako je primjenjivo i to za gospodarskog subjekta/e koji dokazuju ovaj uvjet.</w:t>
      </w:r>
    </w:p>
    <w:p w14:paraId="3361EF70" w14:textId="77777777" w:rsidR="001E6757" w:rsidRPr="001E6757" w:rsidRDefault="001E6757" w:rsidP="004E7D1A">
      <w:pPr>
        <w:autoSpaceDE w:val="0"/>
        <w:spacing w:after="0"/>
        <w:jc w:val="both"/>
        <w:rPr>
          <w:rFonts w:ascii="Sylfaen" w:hAnsi="Sylfaen" w:cs="Arial"/>
          <w:i/>
          <w:sz w:val="24"/>
          <w:szCs w:val="24"/>
        </w:rPr>
      </w:pPr>
    </w:p>
    <w:p w14:paraId="0D2A74AB" w14:textId="694C73BA" w:rsidR="004E7D1A" w:rsidRPr="001E6757" w:rsidRDefault="004E7D1A" w:rsidP="005C1F06">
      <w:pPr>
        <w:autoSpaceDE w:val="0"/>
        <w:spacing w:line="240" w:lineRule="auto"/>
        <w:jc w:val="both"/>
        <w:rPr>
          <w:rFonts w:ascii="Sylfaen" w:hAnsi="Sylfaen" w:cs="Arial"/>
          <w:sz w:val="24"/>
          <w:szCs w:val="24"/>
        </w:rPr>
      </w:pPr>
      <w:r w:rsidRPr="001E6757">
        <w:rPr>
          <w:rFonts w:ascii="Sylfaen" w:hAnsi="Sylfaen" w:cs="Arial"/>
          <w:sz w:val="24"/>
          <w:szCs w:val="24"/>
        </w:rPr>
        <w:t xml:space="preserve">Naručitelj </w:t>
      </w:r>
      <w:r w:rsidR="002762EC">
        <w:rPr>
          <w:rFonts w:ascii="Sylfaen" w:hAnsi="Sylfaen" w:cs="Arial"/>
          <w:sz w:val="24"/>
          <w:szCs w:val="24"/>
        </w:rPr>
        <w:t>će</w:t>
      </w:r>
      <w:r w:rsidRPr="009D256E">
        <w:rPr>
          <w:rFonts w:ascii="Sylfaen" w:hAnsi="Sylfaen" w:cs="Arial"/>
          <w:sz w:val="24"/>
          <w:szCs w:val="24"/>
        </w:rPr>
        <w:t xml:space="preserve"> prije</w:t>
      </w:r>
      <w:r w:rsidRPr="001E6757">
        <w:rPr>
          <w:rFonts w:ascii="Sylfaen" w:hAnsi="Sylfaen" w:cs="Arial"/>
          <w:sz w:val="24"/>
          <w:szCs w:val="24"/>
        </w:rPr>
        <w:t xml:space="preserve"> donošenja Odluke zatražiti od ponuditelja koji je podnio najpovoljniju ponudu da u primjerenom roku, ne kraćem od 5 dana, dostavi ažurirane popratne dokumente kojima dokazuje postojanje sposobnosti iz ove </w:t>
      </w:r>
      <w:proofErr w:type="spellStart"/>
      <w:r w:rsidRPr="001E6757">
        <w:rPr>
          <w:rFonts w:ascii="Sylfaen" w:hAnsi="Sylfaen" w:cs="Arial"/>
          <w:sz w:val="24"/>
          <w:szCs w:val="24"/>
        </w:rPr>
        <w:t>podtočke</w:t>
      </w:r>
      <w:proofErr w:type="spellEnd"/>
      <w:r w:rsidRPr="001E6757">
        <w:rPr>
          <w:rFonts w:ascii="Sylfaen" w:hAnsi="Sylfaen" w:cs="Arial"/>
          <w:sz w:val="24"/>
          <w:szCs w:val="24"/>
        </w:rPr>
        <w:t xml:space="preserve"> i to:</w:t>
      </w:r>
    </w:p>
    <w:p w14:paraId="4FBFDE7F" w14:textId="7BFF3772" w:rsidR="008517B4" w:rsidRPr="008517B4" w:rsidRDefault="008517B4" w:rsidP="005C1F06">
      <w:pPr>
        <w:pStyle w:val="Default"/>
        <w:jc w:val="both"/>
        <w:rPr>
          <w:rFonts w:ascii="Sylfaen" w:hAnsi="Sylfaen"/>
        </w:rPr>
      </w:pPr>
      <w:r>
        <w:rPr>
          <w:rFonts w:ascii="Sylfaen" w:hAnsi="Sylfaen"/>
        </w:rPr>
        <w:t>1.</w:t>
      </w:r>
      <w:r w:rsidRPr="008517B4">
        <w:rPr>
          <w:rFonts w:ascii="Sylfaen" w:hAnsi="Sylfaen"/>
        </w:rPr>
        <w:t xml:space="preserve"> popisom glavnih isporuka robe </w:t>
      </w:r>
      <w:r>
        <w:rPr>
          <w:rFonts w:ascii="Sylfaen" w:hAnsi="Sylfaen"/>
        </w:rPr>
        <w:t xml:space="preserve">sličnih predmetu nabave </w:t>
      </w:r>
      <w:r w:rsidRPr="008517B4">
        <w:rPr>
          <w:rFonts w:ascii="Sylfaen" w:hAnsi="Sylfaen"/>
        </w:rPr>
        <w:t xml:space="preserve">izvršenih u godini u kojoj je započeo postupak javne nabave i tijekom tri godine koje prethode toj godini. </w:t>
      </w:r>
    </w:p>
    <w:p w14:paraId="67089181" w14:textId="0EC78BA7" w:rsidR="001E6757" w:rsidRPr="008517B4" w:rsidRDefault="008517B4" w:rsidP="008517B4">
      <w:pPr>
        <w:autoSpaceDE w:val="0"/>
        <w:spacing w:after="0"/>
        <w:jc w:val="both"/>
        <w:rPr>
          <w:rFonts w:ascii="Sylfaen" w:hAnsi="Sylfaen" w:cs="Arial"/>
          <w:sz w:val="24"/>
          <w:szCs w:val="24"/>
        </w:rPr>
      </w:pPr>
      <w:r w:rsidRPr="008517B4">
        <w:rPr>
          <w:rFonts w:ascii="Sylfaen" w:hAnsi="Sylfaen"/>
          <w:sz w:val="24"/>
          <w:szCs w:val="24"/>
        </w:rPr>
        <w:t>Popis sadržava vrijednost robe, datum te naziv druge ugovorne strane.</w:t>
      </w:r>
    </w:p>
    <w:p w14:paraId="1618C654" w14:textId="77777777" w:rsidR="00A73EDB" w:rsidRDefault="00A73EDB" w:rsidP="00A73EDB">
      <w:pPr>
        <w:spacing w:after="0" w:line="240" w:lineRule="auto"/>
        <w:contextualSpacing/>
        <w:jc w:val="both"/>
        <w:rPr>
          <w:rFonts w:ascii="Sylfaen" w:hAnsi="Sylfaen" w:cs="Times New Roman"/>
          <w:spacing w:val="-1"/>
          <w:sz w:val="24"/>
          <w:szCs w:val="24"/>
        </w:rPr>
      </w:pPr>
    </w:p>
    <w:p w14:paraId="1DB1A30B" w14:textId="55BC577D" w:rsidR="00F3180C" w:rsidRPr="00D45361" w:rsidRDefault="008F0BB2" w:rsidP="00DF1679">
      <w:pPr>
        <w:pStyle w:val="Naslov2"/>
        <w:keepLines w:val="0"/>
        <w:spacing w:before="0" w:line="240" w:lineRule="auto"/>
        <w:rPr>
          <w:rFonts w:ascii="Sylfaen" w:hAnsi="Sylfaen"/>
          <w:color w:val="auto"/>
          <w:sz w:val="24"/>
          <w:szCs w:val="24"/>
        </w:rPr>
      </w:pPr>
      <w:bookmarkStart w:id="25" w:name="_Toc506463329"/>
      <w:r>
        <w:rPr>
          <w:rFonts w:ascii="Sylfaen" w:hAnsi="Sylfaen"/>
          <w:color w:val="auto"/>
          <w:sz w:val="24"/>
          <w:szCs w:val="24"/>
        </w:rPr>
        <w:t>4.3</w:t>
      </w:r>
      <w:r w:rsidR="00F3180C" w:rsidRPr="00D45361">
        <w:rPr>
          <w:rFonts w:ascii="Sylfaen" w:hAnsi="Sylfaen"/>
          <w:color w:val="auto"/>
          <w:sz w:val="24"/>
          <w:szCs w:val="24"/>
        </w:rPr>
        <w:t>.</w:t>
      </w:r>
      <w:r w:rsidR="00D45361" w:rsidRPr="00D45361">
        <w:rPr>
          <w:rFonts w:ascii="Sylfaen" w:hAnsi="Sylfaen"/>
          <w:color w:val="auto"/>
          <w:sz w:val="24"/>
          <w:szCs w:val="24"/>
        </w:rPr>
        <w:t xml:space="preserve"> </w:t>
      </w:r>
      <w:r>
        <w:rPr>
          <w:rFonts w:ascii="Sylfaen" w:hAnsi="Sylfaen"/>
          <w:color w:val="auto"/>
          <w:sz w:val="24"/>
          <w:szCs w:val="24"/>
        </w:rPr>
        <w:t>O</w:t>
      </w:r>
      <w:r w:rsidRPr="00D45361">
        <w:rPr>
          <w:rFonts w:ascii="Sylfaen" w:hAnsi="Sylfaen"/>
          <w:color w:val="auto"/>
          <w:sz w:val="24"/>
          <w:szCs w:val="24"/>
        </w:rPr>
        <w:t xml:space="preserve">slanjanje </w:t>
      </w:r>
      <w:r>
        <w:rPr>
          <w:rFonts w:ascii="Sylfaen" w:hAnsi="Sylfaen"/>
          <w:color w:val="auto"/>
          <w:sz w:val="24"/>
          <w:szCs w:val="24"/>
        </w:rPr>
        <w:t xml:space="preserve"> </w:t>
      </w:r>
      <w:r w:rsidRPr="00D45361">
        <w:rPr>
          <w:rFonts w:ascii="Sylfaen" w:hAnsi="Sylfaen"/>
          <w:color w:val="auto"/>
          <w:sz w:val="24"/>
          <w:szCs w:val="24"/>
        </w:rPr>
        <w:t xml:space="preserve">na </w:t>
      </w:r>
      <w:r>
        <w:rPr>
          <w:rFonts w:ascii="Sylfaen" w:hAnsi="Sylfaen"/>
          <w:color w:val="auto"/>
          <w:sz w:val="24"/>
          <w:szCs w:val="24"/>
        </w:rPr>
        <w:t xml:space="preserve"> </w:t>
      </w:r>
      <w:r w:rsidRPr="00D45361">
        <w:rPr>
          <w:rFonts w:ascii="Sylfaen" w:hAnsi="Sylfaen"/>
          <w:color w:val="auto"/>
          <w:sz w:val="24"/>
          <w:szCs w:val="24"/>
        </w:rPr>
        <w:t xml:space="preserve">sposobnost </w:t>
      </w:r>
      <w:r>
        <w:rPr>
          <w:rFonts w:ascii="Sylfaen" w:hAnsi="Sylfaen"/>
          <w:color w:val="auto"/>
          <w:sz w:val="24"/>
          <w:szCs w:val="24"/>
        </w:rPr>
        <w:t xml:space="preserve"> </w:t>
      </w:r>
      <w:r w:rsidRPr="00D45361">
        <w:rPr>
          <w:rFonts w:ascii="Sylfaen" w:hAnsi="Sylfaen"/>
          <w:color w:val="auto"/>
          <w:sz w:val="24"/>
          <w:szCs w:val="24"/>
        </w:rPr>
        <w:t xml:space="preserve">drugih </w:t>
      </w:r>
      <w:r>
        <w:rPr>
          <w:rFonts w:ascii="Sylfaen" w:hAnsi="Sylfaen"/>
          <w:color w:val="auto"/>
          <w:sz w:val="24"/>
          <w:szCs w:val="24"/>
        </w:rPr>
        <w:t xml:space="preserve"> </w:t>
      </w:r>
      <w:r w:rsidRPr="00D45361">
        <w:rPr>
          <w:rFonts w:ascii="Sylfaen" w:hAnsi="Sylfaen"/>
          <w:color w:val="auto"/>
          <w:sz w:val="24"/>
          <w:szCs w:val="24"/>
        </w:rPr>
        <w:t xml:space="preserve">gospodarskih </w:t>
      </w:r>
      <w:r>
        <w:rPr>
          <w:rFonts w:ascii="Sylfaen" w:hAnsi="Sylfaen"/>
          <w:color w:val="auto"/>
          <w:sz w:val="24"/>
          <w:szCs w:val="24"/>
        </w:rPr>
        <w:t xml:space="preserve"> </w:t>
      </w:r>
      <w:r w:rsidRPr="00D45361">
        <w:rPr>
          <w:rFonts w:ascii="Sylfaen" w:hAnsi="Sylfaen"/>
          <w:color w:val="auto"/>
          <w:sz w:val="24"/>
          <w:szCs w:val="24"/>
        </w:rPr>
        <w:t>subjekata</w:t>
      </w:r>
      <w:bookmarkEnd w:id="25"/>
    </w:p>
    <w:p w14:paraId="577A4858" w14:textId="77777777" w:rsidR="008F0BB2" w:rsidRPr="008F0BB2" w:rsidRDefault="008F0BB2" w:rsidP="00DE34AB">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8F0BB2" w:rsidRDefault="008F0BB2" w:rsidP="00DE34AB">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8F0BB2" w:rsidRDefault="008F0BB2" w:rsidP="00DE34AB">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8F0BB2" w:rsidRDefault="008F0BB2" w:rsidP="00DE34AB">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C75B62">
      <w:pPr>
        <w:spacing w:after="0" w:line="240" w:lineRule="auto"/>
        <w:contextualSpacing/>
        <w:jc w:val="both"/>
        <w:rPr>
          <w:rFonts w:ascii="Sylfaen" w:hAnsi="Sylfaen" w:cs="Times New Roman"/>
          <w:spacing w:val="-1"/>
          <w:sz w:val="24"/>
          <w:szCs w:val="24"/>
        </w:rPr>
      </w:pPr>
    </w:p>
    <w:p w14:paraId="163C25A4" w14:textId="77777777" w:rsidR="007E3A80" w:rsidRPr="00BF6443" w:rsidRDefault="007E3A80" w:rsidP="00C75B62">
      <w:pPr>
        <w:spacing w:after="0" w:line="240" w:lineRule="auto"/>
        <w:contextualSpacing/>
        <w:jc w:val="both"/>
        <w:rPr>
          <w:rFonts w:ascii="Sylfaen" w:hAnsi="Sylfaen" w:cs="Times New Roman"/>
          <w:spacing w:val="-1"/>
          <w:sz w:val="24"/>
          <w:szCs w:val="24"/>
        </w:rPr>
      </w:pPr>
    </w:p>
    <w:p w14:paraId="187D041C" w14:textId="25FB6637" w:rsidR="00F3180C" w:rsidRPr="008F0BB2" w:rsidRDefault="007E3A80" w:rsidP="005C1F06">
      <w:pPr>
        <w:pStyle w:val="Naslov2"/>
        <w:keepLines w:val="0"/>
        <w:shd w:val="clear" w:color="auto" w:fill="DAEEF3" w:themeFill="accent5" w:themeFillTint="33"/>
        <w:spacing w:before="0" w:line="240" w:lineRule="auto"/>
        <w:rPr>
          <w:rFonts w:ascii="Sylfaen" w:eastAsia="Calibri" w:hAnsi="Sylfaen" w:cs="Calibri"/>
          <w:color w:val="auto"/>
          <w:sz w:val="28"/>
          <w:szCs w:val="28"/>
          <w:u w:val="single"/>
        </w:rPr>
      </w:pPr>
      <w:bookmarkStart w:id="26" w:name="_Toc506463330"/>
      <w:r>
        <w:rPr>
          <w:rFonts w:ascii="Sylfaen" w:eastAsia="Calibri" w:hAnsi="Sylfaen" w:cs="Calibri"/>
          <w:color w:val="auto"/>
          <w:sz w:val="28"/>
          <w:szCs w:val="28"/>
          <w:u w:val="single"/>
        </w:rPr>
        <w:lastRenderedPageBreak/>
        <w:t>5</w:t>
      </w:r>
      <w:r w:rsidR="008F0BB2" w:rsidRPr="008F0BB2">
        <w:rPr>
          <w:rFonts w:ascii="Sylfaen" w:eastAsia="Calibri" w:hAnsi="Sylfaen" w:cs="Calibri"/>
          <w:color w:val="auto"/>
          <w:sz w:val="28"/>
          <w:szCs w:val="28"/>
          <w:u w:val="single"/>
        </w:rPr>
        <w:t>. EUROPSKA JEDINSTVENA DOKUMENTACIJA O NABAVI (ESPD)</w:t>
      </w:r>
      <w:bookmarkEnd w:id="26"/>
    </w:p>
    <w:p w14:paraId="2D829594" w14:textId="77777777" w:rsidR="00DE34AB" w:rsidRDefault="00DE34AB" w:rsidP="003B7B4D">
      <w:pPr>
        <w:autoSpaceDE w:val="0"/>
        <w:autoSpaceDN w:val="0"/>
        <w:adjustRightInd w:val="0"/>
        <w:spacing w:after="0" w:line="240" w:lineRule="auto"/>
        <w:rPr>
          <w:rFonts w:ascii="Sylfaen" w:hAnsi="Sylfaen" w:cs="Arial"/>
          <w:b/>
          <w:bCs/>
          <w:color w:val="000000"/>
          <w:sz w:val="24"/>
          <w:szCs w:val="24"/>
        </w:rPr>
      </w:pPr>
    </w:p>
    <w:p w14:paraId="4FE5E977" w14:textId="77777777" w:rsidR="00DE34AB" w:rsidRPr="00DE34AB" w:rsidRDefault="00DE34AB" w:rsidP="00DE34AB">
      <w:pPr>
        <w:spacing w:after="48" w:line="240" w:lineRule="auto"/>
        <w:ind w:firstLine="408"/>
        <w:jc w:val="both"/>
        <w:textAlignment w:val="baseline"/>
        <w:rPr>
          <w:rFonts w:ascii="Sylfaen" w:hAnsi="Sylfaen" w:cs="Arial"/>
          <w:sz w:val="24"/>
          <w:szCs w:val="24"/>
        </w:rPr>
      </w:pPr>
      <w:r w:rsidRPr="00DE34AB">
        <w:rPr>
          <w:rFonts w:ascii="Sylfaen" w:hAnsi="Sylfaen" w:cs="Arial"/>
          <w:sz w:val="24"/>
          <w:szCs w:val="24"/>
        </w:rPr>
        <w:t xml:space="preserve">Europska jedinstvena dokumentacija o nabavi (ESPD) je ažurirana formalna izjava gospodarskog subjekta koja služi kao </w:t>
      </w:r>
      <w:r w:rsidRPr="00DE34AB">
        <w:rPr>
          <w:rFonts w:ascii="Sylfaen" w:hAnsi="Sylfaen" w:cs="Arial"/>
          <w:b/>
          <w:sz w:val="24"/>
          <w:szCs w:val="24"/>
          <w:u w:val="single"/>
        </w:rPr>
        <w:t>preliminarni dokaz</w:t>
      </w:r>
      <w:r w:rsidRPr="00DE34AB">
        <w:rPr>
          <w:rFonts w:ascii="Sylfaen" w:hAnsi="Sylfaen" w:cs="Arial"/>
          <w:sz w:val="24"/>
          <w:szCs w:val="24"/>
        </w:rPr>
        <w:t xml:space="preserve"> umjesto potvrda koje izdaju tijela javne vlasti ili treće strane, a kojima se potvrđuje da taj gospodarski subjekt:</w:t>
      </w:r>
    </w:p>
    <w:p w14:paraId="423A5711" w14:textId="77777777" w:rsidR="00DE34AB" w:rsidRPr="00DE34AB" w:rsidRDefault="00DE34AB" w:rsidP="00DE34AB">
      <w:pPr>
        <w:spacing w:after="48" w:line="240" w:lineRule="auto"/>
        <w:ind w:firstLine="408"/>
        <w:jc w:val="both"/>
        <w:textAlignment w:val="baseline"/>
        <w:rPr>
          <w:rFonts w:ascii="Sylfaen" w:hAnsi="Sylfaen" w:cs="Arial"/>
          <w:sz w:val="24"/>
          <w:szCs w:val="24"/>
        </w:rPr>
      </w:pPr>
      <w:r w:rsidRPr="00DE34AB">
        <w:rPr>
          <w:rFonts w:ascii="Sylfaen" w:hAnsi="Sylfaen" w:cs="Arial"/>
          <w:sz w:val="24"/>
          <w:szCs w:val="24"/>
        </w:rPr>
        <w:t>1. nije u jednoj od situacija zbog koje se gospodarski subjekt isključuje ili može isključiti iz postupka javne nabave (osnove za isključenje)</w:t>
      </w:r>
    </w:p>
    <w:p w14:paraId="532B0309" w14:textId="77777777" w:rsidR="00DE34AB" w:rsidRPr="00DE34AB" w:rsidRDefault="00DE34AB" w:rsidP="00DE34AB">
      <w:pPr>
        <w:spacing w:after="48" w:line="240" w:lineRule="auto"/>
        <w:ind w:firstLine="408"/>
        <w:jc w:val="both"/>
        <w:textAlignment w:val="baseline"/>
        <w:rPr>
          <w:rFonts w:ascii="Sylfaen" w:hAnsi="Sylfaen"/>
          <w:sz w:val="24"/>
          <w:szCs w:val="24"/>
        </w:rPr>
      </w:pPr>
      <w:r w:rsidRPr="00DE34AB">
        <w:rPr>
          <w:rFonts w:ascii="Sylfaen" w:hAnsi="Sylfaen" w:cs="Arial"/>
          <w:sz w:val="24"/>
          <w:szCs w:val="24"/>
        </w:rPr>
        <w:t>2. ispunjava tražene kriterije za odabir gospodarskog subjekta (uvjeti sposobnosti).</w:t>
      </w:r>
    </w:p>
    <w:p w14:paraId="342064A2" w14:textId="77777777" w:rsidR="00DE34AB" w:rsidRPr="00DE34AB" w:rsidRDefault="00DE34AB" w:rsidP="00DE34AB">
      <w:pPr>
        <w:autoSpaceDE w:val="0"/>
        <w:autoSpaceDN w:val="0"/>
        <w:adjustRightInd w:val="0"/>
        <w:spacing w:line="240" w:lineRule="auto"/>
        <w:jc w:val="both"/>
        <w:rPr>
          <w:rFonts w:ascii="Sylfaen" w:hAnsi="Sylfaen" w:cs="Calibri"/>
          <w:sz w:val="24"/>
          <w:szCs w:val="24"/>
        </w:rPr>
      </w:pPr>
      <w:r w:rsidRPr="00DE34AB">
        <w:rPr>
          <w:rFonts w:ascii="Sylfaen" w:hAnsi="Sylfaen" w:cs="Arial"/>
          <w:sz w:val="24"/>
          <w:szCs w:val="24"/>
        </w:rPr>
        <w:t>Europska jedinstvena dokumentacija o nabavi u elektroničkom obliku sastavni je dio ove Dokumentacije o nabavi.</w:t>
      </w:r>
    </w:p>
    <w:p w14:paraId="59C17810" w14:textId="77777777" w:rsidR="00DE34AB" w:rsidRPr="00DE34AB" w:rsidRDefault="00DE34AB" w:rsidP="00DE34AB">
      <w:pPr>
        <w:autoSpaceDE w:val="0"/>
        <w:autoSpaceDN w:val="0"/>
        <w:adjustRightInd w:val="0"/>
        <w:spacing w:line="240" w:lineRule="auto"/>
        <w:jc w:val="both"/>
        <w:rPr>
          <w:rFonts w:ascii="Sylfaen" w:hAnsi="Sylfaen" w:cs="Calibri"/>
          <w:sz w:val="24"/>
          <w:szCs w:val="24"/>
        </w:rPr>
      </w:pPr>
      <w:r w:rsidRPr="00DE34AB">
        <w:rPr>
          <w:rFonts w:ascii="Sylfaen" w:hAnsi="Sylfaen" w:cs="Calibri"/>
          <w:sz w:val="24"/>
          <w:szCs w:val="24"/>
        </w:rPr>
        <w:t>Gospodarski subjekt koji samostalno podnosi ponudu, u istoj dostavlja ispunjen ESPD obrazac.</w:t>
      </w:r>
    </w:p>
    <w:p w14:paraId="6E27D627" w14:textId="77777777" w:rsidR="00DE34AB" w:rsidRPr="00DE34AB" w:rsidRDefault="00DE34AB" w:rsidP="00DE34AB">
      <w:pPr>
        <w:autoSpaceDE w:val="0"/>
        <w:autoSpaceDN w:val="0"/>
        <w:adjustRightInd w:val="0"/>
        <w:spacing w:line="240" w:lineRule="auto"/>
        <w:jc w:val="both"/>
        <w:rPr>
          <w:rFonts w:ascii="Sylfaen" w:hAnsi="Sylfaen" w:cs="Arial"/>
          <w:sz w:val="24"/>
          <w:szCs w:val="24"/>
        </w:rPr>
      </w:pPr>
      <w:r w:rsidRPr="00DE34AB">
        <w:rPr>
          <w:rFonts w:ascii="Sylfaen" w:hAnsi="Sylfaen" w:cs="Arial"/>
          <w:sz w:val="24"/>
          <w:szCs w:val="24"/>
        </w:rPr>
        <w:t>Ako se gospodarski subjekt oslanja na sposobnost drugih gospodarskih subjekata, obvezan je u ponudi dostaviti ispunjen ESPD obrazac za sebe i zaseban ispunjen ESPD obrazac za svakog pojedinog gospodarskog subjekta na čiju se sposobnost oslanja (ESPD obrazac, Dio II - odjeljak C).</w:t>
      </w:r>
    </w:p>
    <w:p w14:paraId="094F75EE" w14:textId="77777777" w:rsidR="00DE34AB" w:rsidRPr="00DE34AB" w:rsidRDefault="00DE34AB" w:rsidP="00DE34AB">
      <w:pPr>
        <w:autoSpaceDE w:val="0"/>
        <w:autoSpaceDN w:val="0"/>
        <w:adjustRightInd w:val="0"/>
        <w:spacing w:line="240" w:lineRule="auto"/>
        <w:jc w:val="both"/>
        <w:rPr>
          <w:rFonts w:ascii="Sylfaen" w:hAnsi="Sylfaen" w:cs="Calibri"/>
          <w:sz w:val="24"/>
          <w:szCs w:val="24"/>
        </w:rPr>
      </w:pPr>
      <w:r w:rsidRPr="00DE34AB">
        <w:rPr>
          <w:rFonts w:ascii="Sylfaen" w:hAnsi="Sylfaen" w:cs="Calibri"/>
          <w:sz w:val="24"/>
          <w:szCs w:val="24"/>
        </w:rPr>
        <w:t xml:space="preserve">Gospodarski subjekt koji namjerava dati bilo koji dio ugovora u podugovor trećim osobama, u ponudi dostavlja ispunjen ESPD obrazac za sebe i zaseban za </w:t>
      </w:r>
      <w:proofErr w:type="spellStart"/>
      <w:r w:rsidRPr="00DE34AB">
        <w:rPr>
          <w:rFonts w:ascii="Sylfaen" w:hAnsi="Sylfaen" w:cs="Calibri"/>
          <w:sz w:val="24"/>
          <w:szCs w:val="24"/>
        </w:rPr>
        <w:t>podugovaratelja</w:t>
      </w:r>
      <w:proofErr w:type="spellEnd"/>
      <w:r w:rsidRPr="00DE34AB">
        <w:rPr>
          <w:rFonts w:ascii="Sylfaen" w:hAnsi="Sylfaen" w:cs="Calibri"/>
          <w:sz w:val="24"/>
          <w:szCs w:val="24"/>
        </w:rPr>
        <w:t xml:space="preserve"> na čiju se sposobnost ne oslanja (ESPD obrazac, Dio II – odjeljak D).</w:t>
      </w:r>
    </w:p>
    <w:p w14:paraId="486BE455" w14:textId="77777777" w:rsidR="00DE34AB" w:rsidRPr="00DE34AB" w:rsidRDefault="00DE34AB" w:rsidP="00DE34AB">
      <w:pPr>
        <w:autoSpaceDE w:val="0"/>
        <w:autoSpaceDN w:val="0"/>
        <w:adjustRightInd w:val="0"/>
        <w:spacing w:line="240" w:lineRule="auto"/>
        <w:jc w:val="both"/>
        <w:rPr>
          <w:rFonts w:ascii="Sylfaen" w:hAnsi="Sylfaen" w:cs="Calibri"/>
          <w:sz w:val="24"/>
          <w:szCs w:val="24"/>
        </w:rPr>
      </w:pPr>
      <w:r w:rsidRPr="00DE34AB">
        <w:rPr>
          <w:rFonts w:ascii="Sylfaen" w:hAnsi="Sylfaen" w:cs="Calibri"/>
          <w:sz w:val="24"/>
          <w:szCs w:val="24"/>
        </w:rPr>
        <w:t>Zajednica gospodarskih subjekata u ponudi dostavlja zaseban ispunjen ESPD obrazac za svakog člana zajednice.</w:t>
      </w:r>
    </w:p>
    <w:p w14:paraId="6E23658C" w14:textId="77777777" w:rsidR="00DE34AB" w:rsidRPr="00DE34AB" w:rsidRDefault="00DE34AB" w:rsidP="00DE34AB">
      <w:pPr>
        <w:autoSpaceDE w:val="0"/>
        <w:autoSpaceDN w:val="0"/>
        <w:adjustRightInd w:val="0"/>
        <w:spacing w:line="240" w:lineRule="auto"/>
        <w:jc w:val="both"/>
        <w:rPr>
          <w:rFonts w:ascii="Sylfaen" w:hAnsi="Sylfaen" w:cs="Arial"/>
          <w:sz w:val="24"/>
          <w:szCs w:val="24"/>
        </w:rPr>
      </w:pPr>
      <w:r w:rsidRPr="00DE34AB">
        <w:rPr>
          <w:rFonts w:ascii="Sylfaen" w:hAnsi="Sylfaen" w:cs="Arial"/>
          <w:sz w:val="24"/>
          <w:szCs w:val="24"/>
        </w:rPr>
        <w:t>U Europskoj jedinstvenoj dokumentaciji o nabavi navode se izdavatelji popratnih dokumenata te ona sadržava izjavu da će gospodarski subjekt moći, na zahtjev i bez odgode, Naručitelju dostaviti te dokumente.</w:t>
      </w:r>
    </w:p>
    <w:p w14:paraId="5EFB8F70" w14:textId="77777777" w:rsidR="00DE34AB" w:rsidRPr="00DE34AB" w:rsidRDefault="00DE34AB" w:rsidP="00DE34AB">
      <w:pPr>
        <w:autoSpaceDE w:val="0"/>
        <w:autoSpaceDN w:val="0"/>
        <w:adjustRightInd w:val="0"/>
        <w:spacing w:line="240" w:lineRule="auto"/>
        <w:jc w:val="both"/>
        <w:rPr>
          <w:rFonts w:ascii="Sylfaen" w:hAnsi="Sylfaen" w:cs="Calibri"/>
          <w:sz w:val="24"/>
          <w:szCs w:val="24"/>
        </w:rPr>
      </w:pPr>
      <w:r w:rsidRPr="00DE34AB">
        <w:rPr>
          <w:rFonts w:ascii="Sylfaen" w:hAnsi="Sylfaen" w:cs="Arial"/>
          <w:sz w:val="24"/>
          <w:szCs w:val="24"/>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73BAA4F5" w14:textId="77777777" w:rsidR="00DE34AB" w:rsidRPr="00DE34AB" w:rsidRDefault="00DE34AB" w:rsidP="00DE34AB">
      <w:pPr>
        <w:autoSpaceDE w:val="0"/>
        <w:autoSpaceDN w:val="0"/>
        <w:adjustRightInd w:val="0"/>
        <w:spacing w:line="240" w:lineRule="auto"/>
        <w:jc w:val="both"/>
        <w:rPr>
          <w:rFonts w:ascii="Sylfaen" w:hAnsi="Sylfaen" w:cs="Arial"/>
          <w:sz w:val="24"/>
          <w:szCs w:val="24"/>
        </w:rPr>
      </w:pPr>
      <w:r w:rsidRPr="00DE34AB">
        <w:rPr>
          <w:rFonts w:ascii="Sylfaen" w:hAnsi="Sylfaen"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5A575313" w14:textId="77777777" w:rsidR="00DE34AB" w:rsidRPr="00DE34AB" w:rsidRDefault="00DE34AB" w:rsidP="00DE34AB">
      <w:pPr>
        <w:autoSpaceDE w:val="0"/>
        <w:autoSpaceDN w:val="0"/>
        <w:adjustRightInd w:val="0"/>
        <w:spacing w:line="240" w:lineRule="auto"/>
        <w:jc w:val="both"/>
        <w:rPr>
          <w:rFonts w:ascii="Sylfaen" w:hAnsi="Sylfaen" w:cs="Arial"/>
          <w:sz w:val="24"/>
          <w:szCs w:val="24"/>
        </w:rPr>
      </w:pPr>
      <w:r w:rsidRPr="00DE34AB">
        <w:rPr>
          <w:rFonts w:ascii="Sylfaen" w:hAnsi="Sylfaen" w:cs="Arial"/>
          <w:sz w:val="24"/>
          <w:szCs w:val="24"/>
        </w:rPr>
        <w:t>Ako se ne može obaviti provjera ili ishoditi potvrda sukladno prethodnom stavku, Naručitelj može zahtijevati od gospodarskog subjekta da u primjerenom roku, ne kraćem od pet dana, dostavi sve ili dio popratnih dokumenata ili dokaza.</w:t>
      </w:r>
    </w:p>
    <w:p w14:paraId="631AD458" w14:textId="77777777" w:rsidR="00DE34AB" w:rsidRPr="00DE34AB" w:rsidRDefault="00DE34AB" w:rsidP="00DE34AB">
      <w:pPr>
        <w:autoSpaceDE w:val="0"/>
        <w:autoSpaceDN w:val="0"/>
        <w:adjustRightInd w:val="0"/>
        <w:spacing w:line="240" w:lineRule="auto"/>
        <w:jc w:val="both"/>
        <w:rPr>
          <w:rFonts w:ascii="Sylfaen" w:hAnsi="Sylfaen" w:cstheme="minorHAnsi"/>
          <w:sz w:val="24"/>
          <w:szCs w:val="24"/>
        </w:rPr>
      </w:pPr>
      <w:r w:rsidRPr="00DE34AB">
        <w:rPr>
          <w:rFonts w:ascii="Sylfaen" w:hAnsi="Sylfaen" w:cstheme="minorHAnsi"/>
          <w:sz w:val="24"/>
          <w:szCs w:val="24"/>
        </w:rPr>
        <w:lastRenderedPageBreak/>
        <w:t>ESPD obrazac se dostavlja s popunjenim podatcima sukladno uputama danim u ESPD-u i ovoj Dokumentaciji o nabavi, skeniran i uvezan u sklopu elektronički dostavljene ponude.</w:t>
      </w:r>
    </w:p>
    <w:p w14:paraId="61436E24" w14:textId="77777777" w:rsidR="00230344" w:rsidRDefault="00230344" w:rsidP="00D45361">
      <w:pPr>
        <w:pStyle w:val="Naslov2"/>
        <w:keepLines w:val="0"/>
        <w:spacing w:before="0" w:line="240" w:lineRule="auto"/>
        <w:rPr>
          <w:rFonts w:ascii="Sylfaen" w:eastAsia="Calibri" w:hAnsi="Sylfaen" w:cs="Calibri"/>
          <w:color w:val="auto"/>
          <w:sz w:val="24"/>
          <w:szCs w:val="24"/>
        </w:rPr>
      </w:pPr>
      <w:bookmarkStart w:id="27" w:name="_Toc506463331"/>
    </w:p>
    <w:p w14:paraId="58A23E9D" w14:textId="655BF44B" w:rsidR="00F3180C" w:rsidRPr="00D45361" w:rsidRDefault="00230344" w:rsidP="00D45361">
      <w:pPr>
        <w:pStyle w:val="Naslov2"/>
        <w:keepLines w:val="0"/>
        <w:spacing w:before="0" w:line="240" w:lineRule="auto"/>
        <w:rPr>
          <w:rFonts w:ascii="Sylfaen" w:eastAsia="Calibri" w:hAnsi="Sylfaen" w:cs="Calibri"/>
          <w:color w:val="auto"/>
          <w:sz w:val="24"/>
          <w:szCs w:val="24"/>
        </w:rPr>
      </w:pPr>
      <w:r>
        <w:rPr>
          <w:rFonts w:ascii="Sylfaen" w:eastAsia="Calibri" w:hAnsi="Sylfaen" w:cs="Calibri"/>
          <w:color w:val="auto"/>
          <w:sz w:val="24"/>
          <w:szCs w:val="24"/>
        </w:rPr>
        <w:t>5.</w:t>
      </w:r>
      <w:r w:rsidR="00DE34AB">
        <w:rPr>
          <w:rFonts w:ascii="Sylfaen" w:eastAsia="Calibri" w:hAnsi="Sylfaen" w:cs="Calibri"/>
          <w:color w:val="auto"/>
          <w:sz w:val="24"/>
          <w:szCs w:val="24"/>
        </w:rPr>
        <w:t>1</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0893948C" w:rsidR="00230344" w:rsidRPr="00230344" w:rsidRDefault="00230344" w:rsidP="006D7DB6">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U skladu s člankom 263. stavkom 1. Zakona javni naručitelj </w:t>
      </w:r>
      <w:r w:rsidR="0052604F">
        <w:rPr>
          <w:rFonts w:ascii="Sylfaen" w:hAnsi="Sylfaen" w:cs="Arial"/>
          <w:color w:val="000000"/>
          <w:sz w:val="24"/>
          <w:szCs w:val="24"/>
        </w:rPr>
        <w:t>može</w:t>
      </w:r>
      <w:r w:rsidRPr="00230344">
        <w:rPr>
          <w:rFonts w:ascii="Sylfaen" w:hAnsi="Sylfaen" w:cs="Arial"/>
          <w:color w:val="000000"/>
          <w:sz w:val="24"/>
          <w:szCs w:val="24"/>
        </w:rPr>
        <w:t xml:space="preserve"> prije donošenja odluke od ponuditelja koji je podnio ekonomski najpovoljniju ponudu zatražiti da u primjerenom roku, ne kraćem od pet dana, dostavi ažurirane popratne dokumente kojima dokazuje da ne postoje osnove za isključenje iz točke 3. ove dokumentacije i da ispunjava tražene kriterije za odabir gospodarskog subjekta iz točke 4. ove dokumentacije. </w:t>
      </w:r>
    </w:p>
    <w:p w14:paraId="56CBFCD2" w14:textId="77777777" w:rsidR="00230344" w:rsidRPr="00230344" w:rsidRDefault="00230344" w:rsidP="006D7DB6">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7EFBEEF9" w14:textId="77777777" w:rsidR="00F3180C" w:rsidRPr="00D45361" w:rsidRDefault="00F3180C" w:rsidP="006D7DB6">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3DD016D0" w14:textId="77777777" w:rsidR="004E050B" w:rsidRPr="00BF6443" w:rsidRDefault="004E050B" w:rsidP="00270DD9">
      <w:pPr>
        <w:spacing w:after="0" w:line="240" w:lineRule="auto"/>
        <w:contextualSpacing/>
        <w:jc w:val="both"/>
        <w:rPr>
          <w:rFonts w:ascii="Sylfaen" w:hAnsi="Sylfaen" w:cs="Times New Roman"/>
          <w:spacing w:val="-1"/>
          <w:sz w:val="24"/>
          <w:szCs w:val="24"/>
        </w:rPr>
      </w:pPr>
    </w:p>
    <w:p w14:paraId="7600F430" w14:textId="418DB2F7" w:rsidR="00A22E7E" w:rsidRPr="00230344" w:rsidRDefault="00230344" w:rsidP="00ED2FAD">
      <w:pPr>
        <w:pStyle w:val="Naslov1"/>
        <w:shd w:val="clear" w:color="auto" w:fill="DAEEF3" w:themeFill="accent5" w:themeFillTint="33"/>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t>6. PODACI O PONUDI</w:t>
      </w:r>
      <w:bookmarkEnd w:id="28"/>
    </w:p>
    <w:p w14:paraId="1DA4BB31" w14:textId="77777777" w:rsidR="00A22E7E" w:rsidRDefault="00A22E7E" w:rsidP="00A22E7E">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230344">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7777777" w:rsidR="00230344" w:rsidRPr="00BF6443" w:rsidRDefault="00230344" w:rsidP="00230344">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mora sadržavati najmanje:</w:t>
      </w:r>
    </w:p>
    <w:p w14:paraId="53673DEC" w14:textId="77777777" w:rsidR="00230344" w:rsidRPr="00BF6443" w:rsidRDefault="00230344" w:rsidP="00230344">
      <w:pPr>
        <w:spacing w:after="0" w:line="240" w:lineRule="auto"/>
        <w:contextualSpacing/>
        <w:jc w:val="both"/>
        <w:rPr>
          <w:rFonts w:ascii="Sylfaen" w:hAnsi="Sylfaen" w:cs="Times New Roman"/>
          <w:spacing w:val="-1"/>
          <w:sz w:val="24"/>
          <w:szCs w:val="24"/>
        </w:rPr>
      </w:pPr>
    </w:p>
    <w:p w14:paraId="5EE24B4B" w14:textId="77777777" w:rsidR="00230344" w:rsidRPr="00BF6443"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64B71C55" w14:textId="77777777" w:rsidR="00230344" w:rsidRPr="00BF6443"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Popunjeni Troškovnik;</w:t>
      </w:r>
    </w:p>
    <w:p w14:paraId="5FC6D5F9" w14:textId="77777777"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Ostali dokumenti traženi Dokumentacijom.</w:t>
      </w:r>
    </w:p>
    <w:p w14:paraId="346EC5FE" w14:textId="77777777" w:rsidR="00B70CFA" w:rsidRDefault="00B70CFA" w:rsidP="00EF61E3">
      <w:pPr>
        <w:spacing w:after="0" w:line="240" w:lineRule="auto"/>
        <w:jc w:val="both"/>
        <w:rPr>
          <w:rFonts w:ascii="Sylfaen" w:hAnsi="Sylfaen" w:cs="Times New Roman"/>
          <w:b/>
          <w:spacing w:val="-1"/>
          <w:sz w:val="24"/>
          <w:szCs w:val="24"/>
        </w:rPr>
      </w:pPr>
    </w:p>
    <w:p w14:paraId="3F16844E" w14:textId="61577F06" w:rsidR="00230344" w:rsidRPr="00EF61E3" w:rsidRDefault="00230344" w:rsidP="00EF61E3">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5A348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5A3488">
      <w:pPr>
        <w:autoSpaceDE w:val="0"/>
        <w:autoSpaceDN w:val="0"/>
        <w:adjustRightInd w:val="0"/>
        <w:spacing w:before="240" w:after="0" w:line="240" w:lineRule="auto"/>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5A3488">
      <w:pPr>
        <w:spacing w:before="240" w:line="240" w:lineRule="auto"/>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Pr="00046CC3" w:rsidRDefault="0063572A" w:rsidP="005A3488">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1B5493C2" w14:textId="77777777" w:rsidR="0063572A" w:rsidRPr="0063572A" w:rsidRDefault="0063572A" w:rsidP="00ED2FA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Procesom predaje ponude smatra se prilaganje (</w:t>
      </w:r>
      <w:proofErr w:type="spellStart"/>
      <w:r w:rsidRPr="0063572A">
        <w:rPr>
          <w:rFonts w:ascii="Sylfaen" w:hAnsi="Sylfaen" w:cs="Arial"/>
          <w:color w:val="000000"/>
          <w:sz w:val="24"/>
          <w:szCs w:val="24"/>
        </w:rPr>
        <w:t>upload</w:t>
      </w:r>
      <w:proofErr w:type="spellEnd"/>
      <w:r w:rsidRPr="0063572A">
        <w:rPr>
          <w:rFonts w:ascii="Sylfaen" w:hAnsi="Sylfaen" w:cs="Arial"/>
          <w:color w:val="000000"/>
          <w:sz w:val="24"/>
          <w:szCs w:val="24"/>
        </w:rPr>
        <w:t xml:space="preserve">/učitavanje) popunjenog ESPD obrasca i troškovnika. Sve priložene dokumente EOJN RH uvezuje u cjelovitu ponudu, pod nazivom „Uvez ponude“. </w:t>
      </w:r>
    </w:p>
    <w:p w14:paraId="16B53605" w14:textId="77777777" w:rsidR="0063572A" w:rsidRPr="0063572A" w:rsidRDefault="0063572A" w:rsidP="00ED2FA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lastRenderedPageBreak/>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ED2FA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ED2FA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235BA4CC" w14:textId="77777777" w:rsidR="0063572A" w:rsidRDefault="0063572A" w:rsidP="0063572A">
      <w:pPr>
        <w:pStyle w:val="Naslov2"/>
        <w:spacing w:before="0" w:line="240" w:lineRule="auto"/>
        <w:contextualSpacing/>
        <w:jc w:val="both"/>
        <w:rPr>
          <w:rFonts w:asciiTheme="minorHAnsi" w:eastAsiaTheme="minorHAnsi" w:hAnsiTheme="minorHAnsi" w:cstheme="minorBidi"/>
          <w:b w:val="0"/>
          <w:bCs w:val="0"/>
          <w:color w:val="auto"/>
          <w:sz w:val="22"/>
          <w:szCs w:val="22"/>
        </w:rPr>
      </w:pPr>
    </w:p>
    <w:p w14:paraId="723EB7AC" w14:textId="1A58F87E" w:rsidR="0063572A" w:rsidRPr="00BF6443" w:rsidRDefault="0063572A" w:rsidP="0063572A">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63572A">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63572A">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63572A">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40C9F363"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51149212"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1D34AAB0" w14:textId="77777777" w:rsidR="00400CB1" w:rsidRPr="00ED2FAD" w:rsidRDefault="00400CB1" w:rsidP="00400CB1">
      <w:pPr>
        <w:pStyle w:val="Odlomakpopisa"/>
        <w:spacing w:after="0" w:line="240" w:lineRule="auto"/>
        <w:ind w:left="709"/>
        <w:jc w:val="both"/>
        <w:rPr>
          <w:rFonts w:ascii="Sylfaen" w:hAnsi="Sylfaen" w:cs="Times New Roman"/>
          <w:spacing w:val="-1"/>
          <w:sz w:val="14"/>
          <w:szCs w:val="14"/>
        </w:rPr>
      </w:pPr>
    </w:p>
    <w:p w14:paraId="0884D5DE"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D76909F"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smije otkriti podatke iz članka 52. Stavka 3. Zakona o javnoj nabavi dobivene od gospodarskih subjekata koje su oni označili tajnom.</w:t>
      </w:r>
    </w:p>
    <w:p w14:paraId="1896E374"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6FA09BC0"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32E765F2" w14:textId="77777777" w:rsidR="0063572A" w:rsidRDefault="0063572A" w:rsidP="00230344"/>
    <w:p w14:paraId="6CDD48D5" w14:textId="1214C17F"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lastRenderedPageBreak/>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400CB1">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400CB1">
      <w:pPr>
        <w:spacing w:after="0" w:line="240" w:lineRule="auto"/>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0EC5DC5A"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2"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Pr="00D27408">
        <w:rPr>
          <w:rFonts w:ascii="Sylfaen" w:hAnsi="Sylfaen" w:cs="Calibri"/>
          <w:sz w:val="24"/>
          <w:szCs w:val="24"/>
        </w:rPr>
        <w:t xml:space="preserve"> smije odbiti takvu ponudu samo zbog tog razloga.</w:t>
      </w:r>
    </w:p>
    <w:p w14:paraId="25E15F72" w14:textId="3B75555B"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249E6D8C" w14:textId="06331A2A" w:rsidR="00400CB1" w:rsidRDefault="00AA0FCF" w:rsidP="00230344">
      <w:r>
        <w:rPr>
          <w:rFonts w:ascii="Sylfaen" w:hAnsi="Sylfaen" w:cs="Arial"/>
          <w:color w:val="000000"/>
          <w:sz w:val="24"/>
          <w:szCs w:val="24"/>
        </w:rPr>
        <w:t>- Nije primjenjivo.</w:t>
      </w:r>
    </w:p>
    <w:p w14:paraId="26FA2687" w14:textId="0008D5A3"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05EA6A19" w14:textId="77777777" w:rsidR="0085416A" w:rsidRPr="0085416A" w:rsidRDefault="0085416A" w:rsidP="0085416A">
      <w:pPr>
        <w:spacing w:before="120" w:after="0" w:line="240" w:lineRule="auto"/>
        <w:jc w:val="both"/>
        <w:rPr>
          <w:rFonts w:ascii="Sylfaen" w:hAnsi="Sylfaen" w:cs="Times New Roman"/>
          <w:color w:val="000000"/>
          <w:sz w:val="24"/>
          <w:szCs w:val="24"/>
        </w:rPr>
      </w:pPr>
      <w:r w:rsidRPr="0085416A">
        <w:rPr>
          <w:rFonts w:ascii="Sylfaen" w:hAnsi="Sylfaen" w:cs="Times New Roman"/>
          <w:color w:val="000000"/>
          <w:sz w:val="24"/>
          <w:szCs w:val="24"/>
        </w:rPr>
        <w:t>Cijena ponude izražava se za cjelokupan predmet nabave, piše se u brojkama u apsolutnom iznosu i mora biti izražena u kunama.</w:t>
      </w:r>
    </w:p>
    <w:p w14:paraId="0CF4FF47" w14:textId="77777777" w:rsidR="0085416A" w:rsidRPr="0085416A" w:rsidRDefault="0085416A" w:rsidP="0085416A">
      <w:pPr>
        <w:spacing w:before="120" w:after="0" w:line="240" w:lineRule="auto"/>
        <w:jc w:val="both"/>
        <w:rPr>
          <w:rFonts w:ascii="Sylfaen" w:hAnsi="Sylfaen" w:cs="Times New Roman"/>
          <w:color w:val="000000"/>
          <w:sz w:val="24"/>
          <w:szCs w:val="24"/>
        </w:rPr>
      </w:pPr>
      <w:r w:rsidRPr="0085416A">
        <w:rPr>
          <w:rFonts w:ascii="Sylfaen" w:hAnsi="Sylfaen" w:cs="Times New Roman"/>
          <w:color w:val="000000"/>
          <w:sz w:val="24"/>
          <w:szCs w:val="24"/>
        </w:rPr>
        <w:t xml:space="preserve">Cijena obuhvaća sve troškove i popuste. </w:t>
      </w:r>
    </w:p>
    <w:p w14:paraId="2DF1F121" w14:textId="77777777" w:rsidR="0085416A" w:rsidRPr="0085416A" w:rsidRDefault="0085416A" w:rsidP="0085416A">
      <w:pPr>
        <w:spacing w:after="0" w:line="240" w:lineRule="auto"/>
        <w:jc w:val="both"/>
        <w:rPr>
          <w:rFonts w:ascii="Sylfaen" w:hAnsi="Sylfaen" w:cs="Times New Roman"/>
          <w:color w:val="000000"/>
          <w:sz w:val="24"/>
          <w:szCs w:val="24"/>
        </w:rPr>
      </w:pPr>
    </w:p>
    <w:p w14:paraId="35BC4A84" w14:textId="77777777" w:rsidR="0085416A" w:rsidRPr="0085416A" w:rsidRDefault="0085416A" w:rsidP="0085416A">
      <w:pPr>
        <w:spacing w:after="0" w:line="240" w:lineRule="auto"/>
        <w:jc w:val="both"/>
        <w:rPr>
          <w:rFonts w:ascii="Sylfaen" w:eastAsia="Times New Roman" w:hAnsi="Sylfaen" w:cs="Times New Roman"/>
          <w:color w:val="000000"/>
          <w:sz w:val="24"/>
          <w:szCs w:val="24"/>
          <w:lang w:eastAsia="hr-HR"/>
        </w:rPr>
      </w:pPr>
      <w:r w:rsidRPr="0085416A">
        <w:rPr>
          <w:rFonts w:ascii="Sylfaen" w:eastAsia="Times New Roman" w:hAnsi="Sylfaen" w:cs="Times New Roman"/>
          <w:color w:val="000000"/>
          <w:sz w:val="24"/>
          <w:szCs w:val="24"/>
          <w:lang w:eastAsia="hr-HR"/>
        </w:rPr>
        <w:t xml:space="preserve">Cijena ponude je promjenjiva za vrijeme trajanja ugovora sukladno zakonskim i podzakonskim aktima koji uređuju odnose na tržištu električne energije, a posebice odnos </w:t>
      </w:r>
      <w:r w:rsidRPr="0085416A">
        <w:rPr>
          <w:rFonts w:ascii="Sylfaen" w:eastAsia="Times New Roman" w:hAnsi="Sylfaen" w:cs="Times New Roman"/>
          <w:color w:val="000000"/>
          <w:sz w:val="24"/>
          <w:szCs w:val="24"/>
          <w:lang w:eastAsia="hr-HR"/>
        </w:rPr>
        <w:lastRenderedPageBreak/>
        <w:t>opskrbljivača i povlaštenih kupaca (Zakon o tržištu električne energije, Zakon o energiji, opći uvjeti za opskrbu električnom energijom i dr.).</w:t>
      </w:r>
    </w:p>
    <w:p w14:paraId="13838764" w14:textId="77777777" w:rsidR="0085416A" w:rsidRPr="0085416A" w:rsidRDefault="0085416A" w:rsidP="0085416A">
      <w:pPr>
        <w:spacing w:after="0" w:line="240" w:lineRule="auto"/>
        <w:jc w:val="both"/>
        <w:rPr>
          <w:rFonts w:ascii="Sylfaen" w:eastAsia="Times New Roman" w:hAnsi="Sylfaen" w:cs="Times New Roman"/>
          <w:color w:val="000000"/>
          <w:sz w:val="24"/>
          <w:szCs w:val="24"/>
          <w:lang w:eastAsia="hr-HR"/>
        </w:rPr>
      </w:pPr>
    </w:p>
    <w:p w14:paraId="37EDCE36" w14:textId="77777777" w:rsidR="0085416A" w:rsidRPr="0085416A" w:rsidRDefault="0085416A" w:rsidP="0085416A">
      <w:pPr>
        <w:spacing w:after="0" w:line="240" w:lineRule="auto"/>
        <w:jc w:val="both"/>
        <w:rPr>
          <w:rFonts w:ascii="Sylfaen" w:eastAsia="Times New Roman" w:hAnsi="Sylfaen" w:cs="Times New Roman"/>
          <w:color w:val="000000"/>
          <w:sz w:val="24"/>
          <w:szCs w:val="24"/>
          <w:u w:val="single"/>
          <w:lang w:eastAsia="hr-HR"/>
        </w:rPr>
      </w:pPr>
      <w:r w:rsidRPr="0085416A">
        <w:rPr>
          <w:rFonts w:ascii="Sylfaen" w:eastAsia="Times New Roman" w:hAnsi="Sylfaen" w:cs="Times New Roman"/>
          <w:color w:val="000000"/>
          <w:sz w:val="24"/>
          <w:szCs w:val="24"/>
          <w:lang w:eastAsia="hr-HR"/>
        </w:rPr>
        <w:t xml:space="preserve">Osnovne cijene električne energije mogu se mijenjati ukoliko dođe do povećanja godišnjeg indeksa potrošačkih cijena kojeg utvrđuje Državni zavod za statistiku za svaku kalendarsku godinu i objavljuje na svojoj službenoj Internet stranici: </w:t>
      </w:r>
      <w:hyperlink r:id="rId13" w:history="1">
        <w:r w:rsidRPr="0085416A">
          <w:rPr>
            <w:rStyle w:val="Hiperveza"/>
            <w:rFonts w:ascii="Sylfaen" w:eastAsia="SimSun" w:hAnsi="Sylfaen" w:cs="Times New Roman"/>
            <w:color w:val="000000"/>
            <w:sz w:val="24"/>
            <w:szCs w:val="24"/>
            <w:lang w:eastAsia="hr-HR"/>
          </w:rPr>
          <w:t>www.dzs.hr</w:t>
        </w:r>
      </w:hyperlink>
      <w:r w:rsidRPr="0085416A">
        <w:rPr>
          <w:rFonts w:ascii="Sylfaen" w:eastAsia="Times New Roman" w:hAnsi="Sylfaen" w:cs="Times New Roman"/>
          <w:color w:val="000000"/>
          <w:sz w:val="24"/>
          <w:szCs w:val="24"/>
          <w:u w:val="single"/>
          <w:lang w:eastAsia="hr-HR"/>
        </w:rPr>
        <w:t>.</w:t>
      </w:r>
    </w:p>
    <w:p w14:paraId="390CC103" w14:textId="77777777" w:rsidR="0085416A" w:rsidRPr="0085416A" w:rsidRDefault="0085416A" w:rsidP="0085416A">
      <w:pPr>
        <w:spacing w:after="0" w:line="240" w:lineRule="auto"/>
        <w:jc w:val="both"/>
        <w:rPr>
          <w:rFonts w:ascii="Sylfaen" w:eastAsia="Times New Roman" w:hAnsi="Sylfaen" w:cs="Times New Roman"/>
          <w:color w:val="000000"/>
          <w:sz w:val="24"/>
          <w:szCs w:val="24"/>
          <w:u w:val="single"/>
          <w:lang w:eastAsia="hr-HR"/>
        </w:rPr>
      </w:pPr>
    </w:p>
    <w:p w14:paraId="3955704C" w14:textId="77777777" w:rsidR="0085416A" w:rsidRPr="0085416A" w:rsidRDefault="0085416A" w:rsidP="0085416A">
      <w:pPr>
        <w:pStyle w:val="Bezproreda"/>
        <w:jc w:val="both"/>
        <w:rPr>
          <w:rFonts w:ascii="Sylfaen" w:eastAsia="Times New Roman" w:hAnsi="Sylfaen" w:cs="Times New Roman"/>
          <w:color w:val="000000"/>
          <w:sz w:val="24"/>
          <w:szCs w:val="24"/>
          <w:u w:val="single"/>
          <w:lang w:eastAsia="hr-HR"/>
        </w:rPr>
      </w:pPr>
      <w:r w:rsidRPr="0085416A">
        <w:rPr>
          <w:rFonts w:ascii="Sylfaen" w:hAnsi="Sylfaen"/>
          <w:color w:val="000000"/>
          <w:sz w:val="24"/>
          <w:szCs w:val="24"/>
        </w:rPr>
        <w:t>Iznos promijenjene cijene obračunskih elemenata jednak je umnošku ugovorene cijene obračunskih elemenata sa vrijednosti godišnjeg indeksa potrošačkih cijena u odnosu na prethodnu godinu, kojeg Državni zavod za statistiku objavi do kraja siječnja za godinu u kojoj se obavlja promjena cijena obračunskih elemenata, za prethodnu godinu, podijeljen sa brojem 100.</w:t>
      </w:r>
    </w:p>
    <w:p w14:paraId="350C9773" w14:textId="77777777" w:rsidR="0085416A" w:rsidRPr="00B70CFA" w:rsidRDefault="0085416A" w:rsidP="0085416A">
      <w:pPr>
        <w:widowControl w:val="0"/>
        <w:spacing w:before="120" w:after="0" w:line="240" w:lineRule="auto"/>
        <w:jc w:val="both"/>
        <w:rPr>
          <w:rFonts w:ascii="Sylfaen" w:hAnsi="Sylfaen" w:cs="Arial"/>
          <w:i/>
          <w:color w:val="990000"/>
          <w:sz w:val="24"/>
          <w:szCs w:val="24"/>
        </w:rPr>
      </w:pPr>
      <w:r w:rsidRPr="00B70CFA">
        <w:rPr>
          <w:rFonts w:ascii="Sylfaen" w:eastAsia="Times New Roman" w:hAnsi="Sylfaen" w:cs="Times New Roman"/>
          <w:i/>
          <w:color w:val="000000"/>
          <w:sz w:val="24"/>
          <w:szCs w:val="24"/>
          <w:lang w:eastAsia="hr-HR"/>
        </w:rPr>
        <w:t>Izmjena cijene je moguća samo uz prethodnu pisanu obavijest o izmjeni cijene koja sadrži razloge i obrazloženja za izmjenu jedinične cijene.</w:t>
      </w:r>
    </w:p>
    <w:p w14:paraId="3F8C8088" w14:textId="77777777" w:rsidR="00BE2B86" w:rsidRDefault="00BE2B86" w:rsidP="00BE2B86">
      <w:pPr>
        <w:pStyle w:val="Naslov3"/>
        <w:tabs>
          <w:tab w:val="left" w:pos="639"/>
        </w:tabs>
        <w:spacing w:before="9" w:line="276" w:lineRule="exact"/>
        <w:rPr>
          <w:rFonts w:ascii="Arial" w:hAnsi="Arial" w:cs="Arial"/>
        </w:rPr>
      </w:pPr>
    </w:p>
    <w:p w14:paraId="021BA73C"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p>
    <w:p w14:paraId="56E65F16"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230344">
      <w:pPr>
        <w:rPr>
          <w:rFonts w:ascii="Sylfaen" w:hAnsi="Sylfaen"/>
          <w:sz w:val="24"/>
          <w:szCs w:val="24"/>
        </w:rPr>
      </w:pPr>
    </w:p>
    <w:p w14:paraId="3094388F" w14:textId="0CE48FF2" w:rsidR="00FA28CD" w:rsidRPr="00DD06A7" w:rsidRDefault="00DD06A7" w:rsidP="00DD06A7">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31BED0B" w14:textId="13B88E58" w:rsidR="006F6172" w:rsidRPr="00B70CFA" w:rsidRDefault="006F6172" w:rsidP="006F6172">
      <w:pPr>
        <w:pStyle w:val="Naslov3"/>
        <w:keepLines w:val="0"/>
        <w:widowControl w:val="0"/>
        <w:numPr>
          <w:ilvl w:val="2"/>
          <w:numId w:val="39"/>
        </w:numPr>
        <w:tabs>
          <w:tab w:val="left" w:pos="567"/>
        </w:tabs>
        <w:suppressAutoHyphens/>
        <w:spacing w:before="140" w:after="120" w:line="240" w:lineRule="auto"/>
        <w:ind w:left="0" w:firstLine="0"/>
        <w:rPr>
          <w:rFonts w:ascii="Sylfaen" w:hAnsi="Sylfaen" w:cs="Arial"/>
          <w:b w:val="0"/>
          <w:bCs w:val="0"/>
          <w:color w:val="000000"/>
          <w:sz w:val="24"/>
          <w:szCs w:val="24"/>
        </w:rPr>
      </w:pPr>
      <w:r w:rsidRPr="00B70CFA">
        <w:rPr>
          <w:rFonts w:ascii="Sylfaen" w:hAnsi="Sylfaen" w:cs="Arial"/>
          <w:b w:val="0"/>
          <w:bCs w:val="0"/>
          <w:color w:val="000000"/>
          <w:sz w:val="24"/>
          <w:szCs w:val="24"/>
        </w:rPr>
        <w:t xml:space="preserve">Kriterij za odabir ponude je ekonomski najpovoljnija ponuda. </w:t>
      </w:r>
    </w:p>
    <w:p w14:paraId="2D284D1E" w14:textId="77777777" w:rsidR="006F6172" w:rsidRPr="00B70CFA" w:rsidRDefault="006F6172" w:rsidP="006F6172">
      <w:pPr>
        <w:pStyle w:val="Naslov3"/>
        <w:keepLines w:val="0"/>
        <w:widowControl w:val="0"/>
        <w:numPr>
          <w:ilvl w:val="2"/>
          <w:numId w:val="39"/>
        </w:numPr>
        <w:tabs>
          <w:tab w:val="left" w:pos="567"/>
        </w:tabs>
        <w:suppressAutoHyphens/>
        <w:spacing w:before="140" w:after="120" w:line="240" w:lineRule="auto"/>
        <w:ind w:left="0" w:firstLine="0"/>
        <w:rPr>
          <w:rFonts w:ascii="Sylfaen" w:hAnsi="Sylfaen" w:cs="Arial"/>
          <w:b w:val="0"/>
          <w:bCs w:val="0"/>
          <w:color w:val="000000"/>
          <w:sz w:val="24"/>
          <w:szCs w:val="24"/>
        </w:rPr>
      </w:pPr>
      <w:r w:rsidRPr="00B70CFA">
        <w:rPr>
          <w:rFonts w:ascii="Sylfaen" w:hAnsi="Sylfaen" w:cs="Arial"/>
          <w:b w:val="0"/>
          <w:bCs w:val="0"/>
          <w:color w:val="000000"/>
          <w:sz w:val="24"/>
          <w:szCs w:val="24"/>
        </w:rPr>
        <w:t xml:space="preserve">Kriteriji za odabir ekonomski najpovoljnije ponude i njihov relativan značaj: </w:t>
      </w:r>
    </w:p>
    <w:p w14:paraId="7E235063" w14:textId="77777777" w:rsidR="006F6172" w:rsidRPr="00B70CFA" w:rsidRDefault="006F6172" w:rsidP="006F6172">
      <w:pPr>
        <w:pStyle w:val="Naslov3"/>
        <w:keepLines w:val="0"/>
        <w:widowControl w:val="0"/>
        <w:numPr>
          <w:ilvl w:val="2"/>
          <w:numId w:val="39"/>
        </w:numPr>
        <w:tabs>
          <w:tab w:val="left" w:pos="567"/>
        </w:tabs>
        <w:suppressAutoHyphens/>
        <w:spacing w:before="140" w:after="120" w:line="240" w:lineRule="auto"/>
        <w:ind w:left="0" w:firstLine="0"/>
        <w:rPr>
          <w:rFonts w:ascii="Sylfaen" w:hAnsi="Sylfaen" w:cs="Arial"/>
          <w:b w:val="0"/>
          <w:bCs w:val="0"/>
          <w:color w:val="000000"/>
          <w:sz w:val="24"/>
          <w:szCs w:val="24"/>
        </w:rPr>
      </w:pPr>
      <w:r w:rsidRPr="00B70CFA">
        <w:rPr>
          <w:rFonts w:ascii="Sylfaen" w:hAnsi="Sylfaen" w:cs="Arial"/>
          <w:b w:val="0"/>
          <w:bCs w:val="0"/>
          <w:color w:val="000000"/>
          <w:sz w:val="24"/>
          <w:szCs w:val="24"/>
        </w:rPr>
        <w:t xml:space="preserve">- cijena ponude 90% </w:t>
      </w:r>
    </w:p>
    <w:p w14:paraId="239F13D5" w14:textId="77777777" w:rsidR="008C56A6" w:rsidRPr="008C56A6" w:rsidRDefault="006F6172" w:rsidP="006F6172">
      <w:pPr>
        <w:pStyle w:val="Naslov3"/>
        <w:keepLines w:val="0"/>
        <w:widowControl w:val="0"/>
        <w:numPr>
          <w:ilvl w:val="2"/>
          <w:numId w:val="39"/>
        </w:numPr>
        <w:tabs>
          <w:tab w:val="left" w:pos="567"/>
        </w:tabs>
        <w:suppressAutoHyphens/>
        <w:spacing w:before="140" w:after="120" w:line="240" w:lineRule="auto"/>
        <w:ind w:left="0" w:firstLine="0"/>
        <w:rPr>
          <w:rFonts w:ascii="Sylfaen" w:hAnsi="Sylfaen"/>
          <w:sz w:val="24"/>
          <w:szCs w:val="24"/>
        </w:rPr>
      </w:pPr>
      <w:r w:rsidRPr="00B70CFA">
        <w:rPr>
          <w:rFonts w:ascii="Sylfaen" w:hAnsi="Sylfaen" w:cs="Arial"/>
          <w:b w:val="0"/>
          <w:bCs w:val="0"/>
          <w:color w:val="000000"/>
          <w:sz w:val="24"/>
          <w:szCs w:val="24"/>
        </w:rPr>
        <w:t xml:space="preserve">- električna energija iz obnovljivih izvora energije 10% </w:t>
      </w:r>
    </w:p>
    <w:p w14:paraId="2711D9B3" w14:textId="12B42293" w:rsidR="00B55AFF" w:rsidRPr="00B55AFF" w:rsidRDefault="006F6172" w:rsidP="006F6172">
      <w:pPr>
        <w:pStyle w:val="Naslov3"/>
        <w:keepLines w:val="0"/>
        <w:widowControl w:val="0"/>
        <w:numPr>
          <w:ilvl w:val="2"/>
          <w:numId w:val="39"/>
        </w:numPr>
        <w:tabs>
          <w:tab w:val="left" w:pos="567"/>
        </w:tabs>
        <w:suppressAutoHyphens/>
        <w:spacing w:before="140" w:after="120" w:line="240" w:lineRule="auto"/>
        <w:ind w:left="0" w:firstLine="0"/>
        <w:rPr>
          <w:rFonts w:ascii="Sylfaen" w:hAnsi="Sylfaen"/>
          <w:sz w:val="24"/>
          <w:szCs w:val="24"/>
        </w:rPr>
      </w:pPr>
      <w:r w:rsidRPr="00B70CFA">
        <w:rPr>
          <w:rFonts w:ascii="Sylfaen" w:hAnsi="Sylfaen" w:cs="Arial"/>
          <w:b w:val="0"/>
          <w:bCs w:val="0"/>
          <w:color w:val="000000"/>
          <w:sz w:val="24"/>
          <w:szCs w:val="24"/>
        </w:rPr>
        <w:t>U postupku ocjena pojedine ponude primjenjivat će se relativni model ocjene ponuda.</w:t>
      </w:r>
    </w:p>
    <w:p w14:paraId="5EF7D13C" w14:textId="7A853D8A" w:rsidR="006F6172" w:rsidRPr="008C56A6" w:rsidRDefault="006F6172" w:rsidP="001A3E4C">
      <w:pPr>
        <w:pStyle w:val="Naslov3"/>
        <w:keepLines w:val="0"/>
        <w:widowControl w:val="0"/>
        <w:numPr>
          <w:ilvl w:val="2"/>
          <w:numId w:val="39"/>
        </w:numPr>
        <w:tabs>
          <w:tab w:val="left" w:pos="567"/>
        </w:tabs>
        <w:suppressAutoHyphens/>
        <w:spacing w:before="140" w:after="120" w:line="240" w:lineRule="auto"/>
        <w:ind w:left="0" w:firstLine="0"/>
        <w:rPr>
          <w:rFonts w:ascii="Sylfaen" w:hAnsi="Sylfaen"/>
          <w:sz w:val="24"/>
          <w:szCs w:val="24"/>
        </w:rPr>
      </w:pPr>
      <w:r w:rsidRPr="008C56A6">
        <w:rPr>
          <w:rFonts w:ascii="Sylfaen" w:hAnsi="Sylfaen" w:cs="Arial"/>
          <w:color w:val="000000"/>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4770"/>
        <w:gridCol w:w="1815"/>
        <w:gridCol w:w="2104"/>
      </w:tblGrid>
      <w:tr w:rsidR="006F6172" w:rsidRPr="00B70CFA" w14:paraId="75750C4A" w14:textId="77777777" w:rsidTr="00DE34AB">
        <w:tc>
          <w:tcPr>
            <w:tcW w:w="960" w:type="dxa"/>
            <w:tcBorders>
              <w:top w:val="single" w:sz="1" w:space="0" w:color="000000"/>
              <w:left w:val="single" w:sz="1" w:space="0" w:color="000000"/>
              <w:bottom w:val="single" w:sz="1" w:space="0" w:color="000000"/>
            </w:tcBorders>
            <w:shd w:val="clear" w:color="auto" w:fill="auto"/>
          </w:tcPr>
          <w:p w14:paraId="1D78EB23" w14:textId="33AF0168" w:rsidR="006F6172" w:rsidRPr="00B70CFA" w:rsidRDefault="006F6172" w:rsidP="00DE34AB">
            <w:pPr>
              <w:pStyle w:val="Sadrajitablice"/>
              <w:rPr>
                <w:rFonts w:ascii="Sylfaen" w:hAnsi="Sylfaen" w:cs="Arial"/>
                <w:b/>
                <w:bCs/>
              </w:rPr>
            </w:pPr>
            <w:r w:rsidRPr="00B70CFA">
              <w:rPr>
                <w:rFonts w:ascii="Sylfaen" w:hAnsi="Sylfaen" w:cs="Arial"/>
                <w:b/>
                <w:bCs/>
              </w:rPr>
              <w:t xml:space="preserve">Redni </w:t>
            </w:r>
          </w:p>
          <w:p w14:paraId="6422D8A4" w14:textId="42E16B31" w:rsidR="006F6172" w:rsidRPr="00B70CFA" w:rsidRDefault="006F6172" w:rsidP="00DE34AB">
            <w:pPr>
              <w:pStyle w:val="Sadrajitablice"/>
              <w:rPr>
                <w:rFonts w:ascii="Sylfaen" w:hAnsi="Sylfaen" w:cs="Arial"/>
                <w:b/>
                <w:bCs/>
              </w:rPr>
            </w:pPr>
            <w:r w:rsidRPr="00B70CFA">
              <w:rPr>
                <w:rFonts w:ascii="Sylfaen" w:hAnsi="Sylfaen" w:cs="Arial"/>
                <w:b/>
                <w:bCs/>
              </w:rPr>
              <w:t xml:space="preserve">broj </w:t>
            </w:r>
          </w:p>
        </w:tc>
        <w:tc>
          <w:tcPr>
            <w:tcW w:w="4770" w:type="dxa"/>
            <w:tcBorders>
              <w:top w:val="single" w:sz="1" w:space="0" w:color="000000"/>
              <w:left w:val="single" w:sz="1" w:space="0" w:color="000000"/>
              <w:bottom w:val="single" w:sz="1" w:space="0" w:color="000000"/>
            </w:tcBorders>
            <w:shd w:val="clear" w:color="auto" w:fill="auto"/>
          </w:tcPr>
          <w:p w14:paraId="27DDF05C" w14:textId="77777777" w:rsidR="006F6172" w:rsidRPr="00B70CFA" w:rsidRDefault="006F6172" w:rsidP="00DE34AB">
            <w:pPr>
              <w:pStyle w:val="Sadrajitablice"/>
              <w:jc w:val="center"/>
              <w:rPr>
                <w:rFonts w:ascii="Sylfaen" w:hAnsi="Sylfaen" w:cs="Arial"/>
                <w:b/>
                <w:bCs/>
              </w:rPr>
            </w:pPr>
            <w:r w:rsidRPr="00B70CFA">
              <w:rPr>
                <w:rFonts w:ascii="Sylfaen" w:hAnsi="Sylfaen" w:cs="Arial"/>
                <w:b/>
                <w:bCs/>
              </w:rPr>
              <w:t xml:space="preserve">KRITERIJI ZA ODABIR </w:t>
            </w:r>
          </w:p>
        </w:tc>
        <w:tc>
          <w:tcPr>
            <w:tcW w:w="1815" w:type="dxa"/>
            <w:tcBorders>
              <w:top w:val="single" w:sz="1" w:space="0" w:color="000000"/>
              <w:left w:val="single" w:sz="1" w:space="0" w:color="000000"/>
              <w:bottom w:val="single" w:sz="1" w:space="0" w:color="000000"/>
            </w:tcBorders>
            <w:shd w:val="clear" w:color="auto" w:fill="auto"/>
          </w:tcPr>
          <w:p w14:paraId="085AB8AA" w14:textId="77777777" w:rsidR="006F6172" w:rsidRPr="00B70CFA" w:rsidRDefault="006F6172" w:rsidP="00DE34AB">
            <w:pPr>
              <w:pStyle w:val="Sadrajitablice"/>
              <w:jc w:val="center"/>
              <w:rPr>
                <w:rFonts w:ascii="Sylfaen" w:hAnsi="Sylfaen" w:cs="Arial"/>
                <w:b/>
                <w:bCs/>
              </w:rPr>
            </w:pPr>
            <w:r w:rsidRPr="00B70CFA">
              <w:rPr>
                <w:rFonts w:ascii="Sylfaen" w:hAnsi="Sylfaen" w:cs="Arial"/>
                <w:b/>
                <w:bCs/>
              </w:rPr>
              <w:t xml:space="preserve">POSTOTAK </w:t>
            </w:r>
          </w:p>
        </w:tc>
        <w:tc>
          <w:tcPr>
            <w:tcW w:w="2104" w:type="dxa"/>
            <w:tcBorders>
              <w:top w:val="single" w:sz="1" w:space="0" w:color="000000"/>
              <w:left w:val="single" w:sz="1" w:space="0" w:color="000000"/>
              <w:bottom w:val="single" w:sz="1" w:space="0" w:color="000000"/>
              <w:right w:val="single" w:sz="1" w:space="0" w:color="000000"/>
            </w:tcBorders>
            <w:shd w:val="clear" w:color="auto" w:fill="auto"/>
          </w:tcPr>
          <w:p w14:paraId="1B6B10ED" w14:textId="77777777" w:rsidR="006F6172" w:rsidRPr="00B70CFA" w:rsidRDefault="006F6172" w:rsidP="00DE34AB">
            <w:pPr>
              <w:pStyle w:val="Sadrajitablice"/>
              <w:jc w:val="center"/>
              <w:rPr>
                <w:rFonts w:ascii="Sylfaen" w:hAnsi="Sylfaen"/>
              </w:rPr>
            </w:pPr>
            <w:r w:rsidRPr="00B70CFA">
              <w:rPr>
                <w:rFonts w:ascii="Sylfaen" w:hAnsi="Sylfaen" w:cs="Arial"/>
                <w:b/>
                <w:bCs/>
              </w:rPr>
              <w:t xml:space="preserve">MAKSIMALAN BROJ BODOVA </w:t>
            </w:r>
          </w:p>
        </w:tc>
      </w:tr>
      <w:tr w:rsidR="006F6172" w:rsidRPr="00B70CFA" w14:paraId="59A4B367" w14:textId="77777777" w:rsidTr="00ED2FAD">
        <w:tc>
          <w:tcPr>
            <w:tcW w:w="960" w:type="dxa"/>
            <w:tcBorders>
              <w:left w:val="single" w:sz="1" w:space="0" w:color="000000"/>
              <w:bottom w:val="single" w:sz="1" w:space="0" w:color="000000"/>
            </w:tcBorders>
            <w:shd w:val="clear" w:color="auto" w:fill="auto"/>
          </w:tcPr>
          <w:p w14:paraId="26657BEE" w14:textId="77777777" w:rsidR="006F6172" w:rsidRPr="00B70CFA" w:rsidRDefault="006F6172" w:rsidP="00DE34AB">
            <w:pPr>
              <w:pStyle w:val="Sadrajitablice"/>
              <w:rPr>
                <w:rFonts w:ascii="Sylfaen" w:hAnsi="Sylfaen" w:cs="Arial"/>
              </w:rPr>
            </w:pPr>
            <w:r w:rsidRPr="00B70CFA">
              <w:rPr>
                <w:rFonts w:ascii="Sylfaen" w:hAnsi="Sylfaen" w:cs="Arial"/>
              </w:rPr>
              <w:t>1.</w:t>
            </w:r>
          </w:p>
        </w:tc>
        <w:tc>
          <w:tcPr>
            <w:tcW w:w="4770" w:type="dxa"/>
            <w:tcBorders>
              <w:left w:val="single" w:sz="1" w:space="0" w:color="000000"/>
              <w:bottom w:val="single" w:sz="1" w:space="0" w:color="000000"/>
            </w:tcBorders>
            <w:shd w:val="clear" w:color="auto" w:fill="auto"/>
          </w:tcPr>
          <w:p w14:paraId="1E50157B" w14:textId="77777777" w:rsidR="006F6172" w:rsidRPr="00B70CFA" w:rsidRDefault="006F6172" w:rsidP="00DE34AB">
            <w:pPr>
              <w:pStyle w:val="Sadrajitablice"/>
              <w:rPr>
                <w:rFonts w:ascii="Sylfaen" w:hAnsi="Sylfaen" w:cs="Arial"/>
              </w:rPr>
            </w:pPr>
            <w:r w:rsidRPr="00B70CFA">
              <w:rPr>
                <w:rFonts w:ascii="Sylfaen" w:hAnsi="Sylfaen" w:cs="Arial"/>
              </w:rPr>
              <w:t xml:space="preserve">Cijena </w:t>
            </w:r>
          </w:p>
        </w:tc>
        <w:tc>
          <w:tcPr>
            <w:tcW w:w="1815" w:type="dxa"/>
            <w:tcBorders>
              <w:left w:val="single" w:sz="1" w:space="0" w:color="000000"/>
              <w:bottom w:val="single" w:sz="1" w:space="0" w:color="000000"/>
            </w:tcBorders>
            <w:shd w:val="clear" w:color="auto" w:fill="auto"/>
            <w:vAlign w:val="center"/>
          </w:tcPr>
          <w:p w14:paraId="0154D61F" w14:textId="77777777" w:rsidR="006F6172" w:rsidRPr="00B70CFA" w:rsidRDefault="006F6172" w:rsidP="00DE34AB">
            <w:pPr>
              <w:pStyle w:val="Sadrajitablice"/>
              <w:jc w:val="center"/>
              <w:rPr>
                <w:rFonts w:ascii="Sylfaen" w:hAnsi="Sylfaen" w:cs="Arial"/>
              </w:rPr>
            </w:pPr>
            <w:r w:rsidRPr="00B70CFA">
              <w:rPr>
                <w:rFonts w:ascii="Sylfaen" w:hAnsi="Sylfaen" w:cs="Arial"/>
              </w:rPr>
              <w:t>90%</w:t>
            </w:r>
          </w:p>
        </w:tc>
        <w:tc>
          <w:tcPr>
            <w:tcW w:w="2104" w:type="dxa"/>
            <w:tcBorders>
              <w:left w:val="single" w:sz="1" w:space="0" w:color="000000"/>
              <w:bottom w:val="single" w:sz="1" w:space="0" w:color="000000"/>
              <w:right w:val="single" w:sz="1" w:space="0" w:color="000000"/>
            </w:tcBorders>
            <w:shd w:val="clear" w:color="auto" w:fill="auto"/>
            <w:vAlign w:val="center"/>
          </w:tcPr>
          <w:p w14:paraId="2EA70CD9" w14:textId="77777777" w:rsidR="006F6172" w:rsidRPr="00B70CFA" w:rsidRDefault="006F6172" w:rsidP="00DE34AB">
            <w:pPr>
              <w:pStyle w:val="Sadrajitablice"/>
              <w:jc w:val="center"/>
              <w:rPr>
                <w:rFonts w:ascii="Sylfaen" w:hAnsi="Sylfaen"/>
              </w:rPr>
            </w:pPr>
            <w:r w:rsidRPr="00B70CFA">
              <w:rPr>
                <w:rFonts w:ascii="Sylfaen" w:hAnsi="Sylfaen" w:cs="Arial"/>
              </w:rPr>
              <w:t>90</w:t>
            </w:r>
          </w:p>
        </w:tc>
      </w:tr>
      <w:tr w:rsidR="006F6172" w:rsidRPr="00B70CFA" w14:paraId="2D33078F" w14:textId="77777777" w:rsidTr="00ED2FAD">
        <w:tc>
          <w:tcPr>
            <w:tcW w:w="960" w:type="dxa"/>
            <w:tcBorders>
              <w:left w:val="single" w:sz="1" w:space="0" w:color="000000"/>
              <w:bottom w:val="single" w:sz="1" w:space="0" w:color="000000"/>
            </w:tcBorders>
            <w:shd w:val="clear" w:color="auto" w:fill="auto"/>
          </w:tcPr>
          <w:p w14:paraId="1E836234" w14:textId="77777777" w:rsidR="006F6172" w:rsidRPr="00B70CFA" w:rsidRDefault="006F6172" w:rsidP="00DE34AB">
            <w:pPr>
              <w:pStyle w:val="Sadrajitablice"/>
              <w:rPr>
                <w:rFonts w:ascii="Sylfaen" w:hAnsi="Sylfaen" w:cs="Arial"/>
              </w:rPr>
            </w:pPr>
            <w:r w:rsidRPr="00B70CFA">
              <w:rPr>
                <w:rFonts w:ascii="Sylfaen" w:hAnsi="Sylfaen" w:cs="Arial"/>
              </w:rPr>
              <w:t>2.</w:t>
            </w:r>
          </w:p>
        </w:tc>
        <w:tc>
          <w:tcPr>
            <w:tcW w:w="4770" w:type="dxa"/>
            <w:tcBorders>
              <w:left w:val="single" w:sz="1" w:space="0" w:color="000000"/>
              <w:bottom w:val="single" w:sz="1" w:space="0" w:color="000000"/>
            </w:tcBorders>
            <w:shd w:val="clear" w:color="auto" w:fill="auto"/>
          </w:tcPr>
          <w:p w14:paraId="315B36B7" w14:textId="77777777" w:rsidR="006F6172" w:rsidRPr="00B70CFA" w:rsidRDefault="006F6172" w:rsidP="00DE34AB">
            <w:pPr>
              <w:pStyle w:val="Sadrajitablice"/>
              <w:rPr>
                <w:rFonts w:ascii="Sylfaen" w:hAnsi="Sylfaen" w:cs="Arial"/>
              </w:rPr>
            </w:pPr>
            <w:r w:rsidRPr="00B70CFA">
              <w:rPr>
                <w:rFonts w:ascii="Sylfaen" w:hAnsi="Sylfaen" w:cs="Arial"/>
              </w:rPr>
              <w:t xml:space="preserve">Električna energija iz obnovljivih izvora energije </w:t>
            </w:r>
          </w:p>
        </w:tc>
        <w:tc>
          <w:tcPr>
            <w:tcW w:w="1815" w:type="dxa"/>
            <w:tcBorders>
              <w:left w:val="single" w:sz="1" w:space="0" w:color="000000"/>
              <w:bottom w:val="single" w:sz="1" w:space="0" w:color="000000"/>
            </w:tcBorders>
            <w:shd w:val="clear" w:color="auto" w:fill="auto"/>
            <w:vAlign w:val="center"/>
          </w:tcPr>
          <w:p w14:paraId="134ECB72" w14:textId="77777777" w:rsidR="006F6172" w:rsidRPr="00B70CFA" w:rsidRDefault="006F6172" w:rsidP="00DE34AB">
            <w:pPr>
              <w:pStyle w:val="Sadrajitablice"/>
              <w:jc w:val="center"/>
              <w:rPr>
                <w:rFonts w:ascii="Sylfaen" w:hAnsi="Sylfaen" w:cs="Arial"/>
              </w:rPr>
            </w:pPr>
            <w:r w:rsidRPr="00B70CFA">
              <w:rPr>
                <w:rFonts w:ascii="Sylfaen" w:hAnsi="Sylfaen" w:cs="Arial"/>
              </w:rPr>
              <w:t>10%</w:t>
            </w:r>
          </w:p>
        </w:tc>
        <w:tc>
          <w:tcPr>
            <w:tcW w:w="2104" w:type="dxa"/>
            <w:tcBorders>
              <w:left w:val="single" w:sz="1" w:space="0" w:color="000000"/>
              <w:bottom w:val="single" w:sz="1" w:space="0" w:color="000000"/>
              <w:right w:val="single" w:sz="1" w:space="0" w:color="000000"/>
            </w:tcBorders>
            <w:shd w:val="clear" w:color="auto" w:fill="auto"/>
            <w:vAlign w:val="center"/>
          </w:tcPr>
          <w:p w14:paraId="50DF9A65" w14:textId="77777777" w:rsidR="006F6172" w:rsidRPr="00B70CFA" w:rsidRDefault="006F6172" w:rsidP="00DE34AB">
            <w:pPr>
              <w:pStyle w:val="Sadrajitablice"/>
              <w:jc w:val="center"/>
              <w:rPr>
                <w:rFonts w:ascii="Sylfaen" w:hAnsi="Sylfaen"/>
              </w:rPr>
            </w:pPr>
            <w:r w:rsidRPr="00B70CFA">
              <w:rPr>
                <w:rFonts w:ascii="Sylfaen" w:hAnsi="Sylfaen" w:cs="Arial"/>
              </w:rPr>
              <w:t>10</w:t>
            </w:r>
          </w:p>
        </w:tc>
      </w:tr>
      <w:tr w:rsidR="006F6172" w:rsidRPr="00B70CFA" w14:paraId="3A8FB367" w14:textId="77777777" w:rsidTr="00ED2FAD">
        <w:tc>
          <w:tcPr>
            <w:tcW w:w="960" w:type="dxa"/>
            <w:tcBorders>
              <w:left w:val="single" w:sz="1" w:space="0" w:color="000000"/>
              <w:bottom w:val="single" w:sz="1" w:space="0" w:color="000000"/>
            </w:tcBorders>
            <w:shd w:val="clear" w:color="auto" w:fill="auto"/>
          </w:tcPr>
          <w:p w14:paraId="19B5BDE3" w14:textId="77777777" w:rsidR="006F6172" w:rsidRPr="00B70CFA" w:rsidRDefault="006F6172" w:rsidP="00DE34AB">
            <w:pPr>
              <w:pStyle w:val="Sadrajitablice"/>
              <w:snapToGrid w:val="0"/>
              <w:rPr>
                <w:rFonts w:ascii="Sylfaen" w:hAnsi="Sylfaen" w:cs="Arial"/>
              </w:rPr>
            </w:pPr>
          </w:p>
        </w:tc>
        <w:tc>
          <w:tcPr>
            <w:tcW w:w="4770" w:type="dxa"/>
            <w:tcBorders>
              <w:left w:val="single" w:sz="1" w:space="0" w:color="000000"/>
              <w:bottom w:val="single" w:sz="1" w:space="0" w:color="000000"/>
            </w:tcBorders>
            <w:shd w:val="clear" w:color="auto" w:fill="auto"/>
          </w:tcPr>
          <w:p w14:paraId="6C426522" w14:textId="77777777" w:rsidR="006F6172" w:rsidRPr="00B70CFA" w:rsidRDefault="006F6172" w:rsidP="00DE34AB">
            <w:pPr>
              <w:pStyle w:val="Sadrajitablice"/>
              <w:rPr>
                <w:rFonts w:ascii="Sylfaen" w:hAnsi="Sylfaen" w:cs="Arial"/>
              </w:rPr>
            </w:pPr>
            <w:r w:rsidRPr="00B70CFA">
              <w:rPr>
                <w:rFonts w:ascii="Sylfaen" w:hAnsi="Sylfaen" w:cs="Arial"/>
                <w:b/>
                <w:bCs/>
              </w:rPr>
              <w:t xml:space="preserve">UKUPNO - MAKSIMALAN BROJ BODOVA </w:t>
            </w:r>
          </w:p>
        </w:tc>
        <w:tc>
          <w:tcPr>
            <w:tcW w:w="1815" w:type="dxa"/>
            <w:tcBorders>
              <w:left w:val="single" w:sz="1" w:space="0" w:color="000000"/>
              <w:bottom w:val="single" w:sz="1" w:space="0" w:color="000000"/>
            </w:tcBorders>
            <w:shd w:val="clear" w:color="auto" w:fill="auto"/>
            <w:vAlign w:val="center"/>
          </w:tcPr>
          <w:p w14:paraId="4A2EC7FB" w14:textId="77777777" w:rsidR="006F6172" w:rsidRPr="00B70CFA" w:rsidRDefault="006F6172" w:rsidP="00DE34AB">
            <w:pPr>
              <w:pStyle w:val="Sadrajitablice"/>
              <w:snapToGrid w:val="0"/>
              <w:jc w:val="center"/>
              <w:rPr>
                <w:rFonts w:ascii="Sylfaen" w:hAnsi="Sylfaen" w:cs="Arial"/>
              </w:rPr>
            </w:pPr>
          </w:p>
        </w:tc>
        <w:tc>
          <w:tcPr>
            <w:tcW w:w="2104" w:type="dxa"/>
            <w:tcBorders>
              <w:left w:val="single" w:sz="1" w:space="0" w:color="000000"/>
              <w:bottom w:val="single" w:sz="1" w:space="0" w:color="000000"/>
              <w:right w:val="single" w:sz="1" w:space="0" w:color="000000"/>
            </w:tcBorders>
            <w:shd w:val="clear" w:color="auto" w:fill="auto"/>
            <w:vAlign w:val="center"/>
          </w:tcPr>
          <w:p w14:paraId="7FBAC11F" w14:textId="77777777" w:rsidR="006F6172" w:rsidRPr="00B70CFA" w:rsidRDefault="006F6172" w:rsidP="00DE34AB">
            <w:pPr>
              <w:pStyle w:val="Sadrajitablice"/>
              <w:jc w:val="center"/>
              <w:rPr>
                <w:rFonts w:ascii="Sylfaen" w:hAnsi="Sylfaen"/>
              </w:rPr>
            </w:pPr>
            <w:r w:rsidRPr="00B70CFA">
              <w:rPr>
                <w:rFonts w:ascii="Sylfaen" w:hAnsi="Sylfaen" w:cs="Arial"/>
              </w:rPr>
              <w:t>100</w:t>
            </w:r>
          </w:p>
        </w:tc>
      </w:tr>
    </w:tbl>
    <w:p w14:paraId="5BD5CFEA" w14:textId="77777777" w:rsidR="006F6172" w:rsidRPr="00B70CFA" w:rsidRDefault="006F6172" w:rsidP="006F6172">
      <w:pPr>
        <w:autoSpaceDE w:val="0"/>
        <w:rPr>
          <w:rFonts w:ascii="Arial" w:hAnsi="Arial" w:cs="Arial"/>
          <w:color w:val="990000"/>
          <w:sz w:val="24"/>
          <w:szCs w:val="24"/>
        </w:rPr>
      </w:pPr>
    </w:p>
    <w:p w14:paraId="5C5748F9" w14:textId="6496C341" w:rsidR="00ED2FAD" w:rsidRDefault="00ED2FAD" w:rsidP="006F6172">
      <w:pPr>
        <w:autoSpaceDE w:val="0"/>
        <w:rPr>
          <w:rFonts w:ascii="Sylfaen" w:hAnsi="Sylfaen" w:cs="Arial"/>
          <w:color w:val="000000"/>
          <w:sz w:val="24"/>
          <w:szCs w:val="24"/>
        </w:rPr>
      </w:pPr>
    </w:p>
    <w:p w14:paraId="06CD72A7" w14:textId="77777777" w:rsidR="008C56A6" w:rsidRDefault="008C56A6" w:rsidP="006F6172">
      <w:pPr>
        <w:autoSpaceDE w:val="0"/>
        <w:rPr>
          <w:rFonts w:ascii="Sylfaen" w:hAnsi="Sylfaen" w:cs="Arial"/>
          <w:color w:val="000000"/>
          <w:sz w:val="24"/>
          <w:szCs w:val="24"/>
        </w:rPr>
      </w:pPr>
    </w:p>
    <w:p w14:paraId="47CBB306" w14:textId="2C15D348" w:rsidR="006F6172" w:rsidRPr="00B70CFA" w:rsidRDefault="006F6172" w:rsidP="006F6172">
      <w:pPr>
        <w:autoSpaceDE w:val="0"/>
        <w:rPr>
          <w:rFonts w:ascii="Sylfaen" w:hAnsi="Sylfaen" w:cs="Arial"/>
          <w:color w:val="000000"/>
          <w:sz w:val="24"/>
          <w:szCs w:val="24"/>
        </w:rPr>
      </w:pPr>
      <w:r w:rsidRPr="00B70CFA">
        <w:rPr>
          <w:rFonts w:ascii="Sylfaen" w:hAnsi="Sylfaen" w:cs="Arial"/>
          <w:color w:val="000000"/>
          <w:sz w:val="24"/>
          <w:szCs w:val="24"/>
        </w:rPr>
        <w:lastRenderedPageBreak/>
        <w:t xml:space="preserve">Formula: </w:t>
      </w:r>
    </w:p>
    <w:p w14:paraId="4B9F7A16" w14:textId="77777777" w:rsidR="006F6172" w:rsidRPr="00B70CFA" w:rsidRDefault="006F6172" w:rsidP="006F6172">
      <w:pPr>
        <w:autoSpaceDE w:val="0"/>
        <w:rPr>
          <w:rFonts w:ascii="Sylfaen" w:hAnsi="Sylfaen" w:cs="Arial"/>
          <w:color w:val="000000"/>
          <w:sz w:val="24"/>
          <w:szCs w:val="24"/>
        </w:rPr>
      </w:pPr>
      <w:r w:rsidRPr="00B70CFA">
        <w:rPr>
          <w:rFonts w:ascii="Sylfaen" w:hAnsi="Sylfaen" w:cs="Arial"/>
          <w:color w:val="000000"/>
          <w:sz w:val="24"/>
          <w:szCs w:val="24"/>
        </w:rPr>
        <w:t xml:space="preserve">T = C + Z </w:t>
      </w:r>
    </w:p>
    <w:p w14:paraId="401B87B7" w14:textId="77777777" w:rsidR="006F6172" w:rsidRPr="00B70CFA" w:rsidRDefault="006F6172" w:rsidP="006F6172">
      <w:pPr>
        <w:autoSpaceDE w:val="0"/>
        <w:rPr>
          <w:rFonts w:ascii="Sylfaen" w:hAnsi="Sylfaen" w:cs="Arial"/>
          <w:color w:val="000000"/>
          <w:sz w:val="24"/>
          <w:szCs w:val="24"/>
        </w:rPr>
      </w:pPr>
      <w:r w:rsidRPr="00B70CFA">
        <w:rPr>
          <w:rFonts w:ascii="Sylfaen" w:hAnsi="Sylfaen" w:cs="Arial"/>
          <w:color w:val="000000"/>
          <w:sz w:val="24"/>
          <w:szCs w:val="24"/>
        </w:rPr>
        <w:t xml:space="preserve">T = ukupan broj bodova </w:t>
      </w:r>
    </w:p>
    <w:p w14:paraId="7B325CA1" w14:textId="77777777" w:rsidR="006F6172" w:rsidRPr="00B70CFA" w:rsidRDefault="006F6172" w:rsidP="006F6172">
      <w:pPr>
        <w:autoSpaceDE w:val="0"/>
        <w:rPr>
          <w:rFonts w:ascii="Sylfaen" w:hAnsi="Sylfaen" w:cs="Arial"/>
          <w:color w:val="000000"/>
          <w:sz w:val="24"/>
          <w:szCs w:val="24"/>
        </w:rPr>
      </w:pPr>
      <w:r w:rsidRPr="00B70CFA">
        <w:rPr>
          <w:rFonts w:ascii="Sylfaen" w:hAnsi="Sylfaen" w:cs="Arial"/>
          <w:color w:val="000000"/>
          <w:sz w:val="24"/>
          <w:szCs w:val="24"/>
        </w:rPr>
        <w:t xml:space="preserve">C = broj bodova koji je ponuda dobila za ponuđenu cijenu </w:t>
      </w:r>
    </w:p>
    <w:p w14:paraId="561894EF" w14:textId="77777777" w:rsidR="006F6172" w:rsidRPr="00B70CFA" w:rsidRDefault="006F6172" w:rsidP="006F6172">
      <w:pPr>
        <w:autoSpaceDE w:val="0"/>
        <w:rPr>
          <w:rFonts w:ascii="Sylfaen" w:hAnsi="Sylfaen" w:cs="Arial"/>
          <w:color w:val="000000"/>
          <w:sz w:val="24"/>
          <w:szCs w:val="24"/>
        </w:rPr>
      </w:pPr>
      <w:r w:rsidRPr="00B70CFA">
        <w:rPr>
          <w:rFonts w:ascii="Sylfaen" w:hAnsi="Sylfaen" w:cs="Arial"/>
          <w:color w:val="000000"/>
          <w:sz w:val="24"/>
          <w:szCs w:val="24"/>
        </w:rPr>
        <w:t xml:space="preserve">Z = broj bodova za kriterij električna energija iz obnovljivih izvora </w:t>
      </w:r>
    </w:p>
    <w:p w14:paraId="5E4D10B0" w14:textId="77777777" w:rsidR="006F6172" w:rsidRPr="00B70CFA" w:rsidRDefault="006F6172" w:rsidP="006F6172">
      <w:pPr>
        <w:autoSpaceDE w:val="0"/>
        <w:rPr>
          <w:rFonts w:ascii="Sylfaen" w:hAnsi="Sylfaen" w:cs="Arial"/>
          <w:color w:val="000000"/>
          <w:sz w:val="24"/>
          <w:szCs w:val="24"/>
        </w:rPr>
      </w:pPr>
      <w:r w:rsidRPr="00B70CFA">
        <w:rPr>
          <w:rFonts w:ascii="Sylfaen" w:hAnsi="Sylfaen" w:cs="Arial"/>
          <w:color w:val="000000"/>
          <w:sz w:val="24"/>
          <w:szCs w:val="24"/>
        </w:rPr>
        <w:t xml:space="preserve">Najpovoljnija je ona ponuda čiji je ukupni broj bodova najveći, odnosno najbliže 100. </w:t>
      </w:r>
    </w:p>
    <w:p w14:paraId="312B4411" w14:textId="77777777" w:rsidR="008C56A6" w:rsidRDefault="008C56A6" w:rsidP="006F6172">
      <w:pPr>
        <w:autoSpaceDE w:val="0"/>
        <w:rPr>
          <w:rFonts w:ascii="Sylfaen" w:hAnsi="Sylfaen" w:cs="Arial"/>
          <w:b/>
          <w:bCs/>
          <w:color w:val="000000"/>
          <w:sz w:val="24"/>
          <w:szCs w:val="24"/>
        </w:rPr>
      </w:pPr>
    </w:p>
    <w:p w14:paraId="4D47C7F2" w14:textId="28C88F39" w:rsidR="006F6172" w:rsidRPr="00B70CFA" w:rsidRDefault="006F6172" w:rsidP="006F6172">
      <w:pPr>
        <w:autoSpaceDE w:val="0"/>
        <w:rPr>
          <w:rFonts w:ascii="Sylfaen" w:hAnsi="Sylfaen" w:cs="Arial"/>
          <w:b/>
          <w:bCs/>
          <w:color w:val="000000"/>
          <w:sz w:val="24"/>
          <w:szCs w:val="24"/>
        </w:rPr>
      </w:pPr>
      <w:r w:rsidRPr="00B70CFA">
        <w:rPr>
          <w:rFonts w:ascii="Sylfaen" w:hAnsi="Sylfaen" w:cs="Arial"/>
          <w:b/>
          <w:bCs/>
          <w:color w:val="000000"/>
          <w:sz w:val="24"/>
          <w:szCs w:val="24"/>
        </w:rPr>
        <w:t xml:space="preserve">CJENOVNI KRITERIJ </w:t>
      </w:r>
    </w:p>
    <w:p w14:paraId="55CE696D" w14:textId="77777777" w:rsidR="006F6172" w:rsidRPr="00B70CFA" w:rsidRDefault="006F6172" w:rsidP="006F6172">
      <w:pPr>
        <w:autoSpaceDE w:val="0"/>
        <w:rPr>
          <w:rFonts w:ascii="Sylfaen" w:hAnsi="Sylfaen" w:cs="Arial"/>
          <w:color w:val="000000"/>
          <w:sz w:val="24"/>
          <w:szCs w:val="24"/>
        </w:rPr>
      </w:pPr>
      <w:r w:rsidRPr="00B70CFA">
        <w:rPr>
          <w:rFonts w:ascii="Sylfaen" w:hAnsi="Sylfaen" w:cs="Arial"/>
          <w:b/>
          <w:bCs/>
          <w:color w:val="000000"/>
          <w:sz w:val="24"/>
          <w:szCs w:val="24"/>
        </w:rPr>
        <w:t>1. Cijena (C)</w:t>
      </w:r>
    </w:p>
    <w:p w14:paraId="65B4026C" w14:textId="2116C430" w:rsidR="006F6172" w:rsidRPr="00B70CFA" w:rsidRDefault="006F6172" w:rsidP="008C56A6">
      <w:pPr>
        <w:autoSpaceDE w:val="0"/>
        <w:jc w:val="both"/>
        <w:rPr>
          <w:rFonts w:ascii="Sylfaen" w:hAnsi="Sylfaen"/>
          <w:color w:val="000000"/>
          <w:sz w:val="24"/>
          <w:szCs w:val="24"/>
        </w:rPr>
      </w:pPr>
      <w:r w:rsidRPr="00B70CFA">
        <w:rPr>
          <w:rFonts w:ascii="Sylfaen" w:hAnsi="Sylfaen" w:cs="Arial"/>
          <w:color w:val="000000"/>
          <w:sz w:val="24"/>
          <w:szCs w:val="24"/>
        </w:rPr>
        <w:t xml:space="preserve">Broj bodova koje će ponuda dobiti za kriterij 1. određuje se primjenom dolje navedene formule. Za ovaj kriterij ponuditelj može dobiti najviše 90 bodova. Ponuda, koja u usporedbi s ostalim ponudama nudi najnižu ukupnu cijenu bez PDV-a, s uključenim naknadama za obnovljive izvore i visokoučinkovitu kogeneraciju i trošarine za neposlovnu uporabu električne energije, dobiva najviše bodova. Naručitelj će ponude bodovati do 90 bodova, i to tako, da će najjeftinija ponuda dobiti najveći broj bodova, a svaki sljedeći u odnosu na prethodnu razmjerno manji broj bodova, prema jednadžbi: </w:t>
      </w:r>
    </w:p>
    <w:p w14:paraId="45CDE132" w14:textId="77777777" w:rsidR="006F6172" w:rsidRPr="00B70CFA" w:rsidRDefault="006F6172" w:rsidP="006F6172">
      <w:pPr>
        <w:pStyle w:val="Tijeloteksta"/>
        <w:tabs>
          <w:tab w:val="left" w:pos="567"/>
        </w:tabs>
        <w:jc w:val="center"/>
        <w:rPr>
          <w:rFonts w:ascii="Sylfaen" w:hAnsi="Sylfaen" w:cs="Arial"/>
          <w:b/>
          <w:bCs/>
          <w:color w:val="000000"/>
          <w:sz w:val="24"/>
          <w:szCs w:val="24"/>
        </w:rPr>
      </w:pPr>
      <w:r w:rsidRPr="00B70CFA">
        <w:rPr>
          <w:rFonts w:ascii="Sylfaen" w:hAnsi="Sylfaen" w:cs="Arial"/>
          <w:b/>
          <w:bCs/>
          <w:color w:val="000000"/>
          <w:sz w:val="24"/>
          <w:szCs w:val="24"/>
        </w:rPr>
        <w:t xml:space="preserve">C = </w:t>
      </w:r>
      <w:proofErr w:type="spellStart"/>
      <w:r w:rsidRPr="00B70CFA">
        <w:rPr>
          <w:rFonts w:ascii="Sylfaen" w:hAnsi="Sylfaen" w:cs="Arial"/>
          <w:b/>
          <w:bCs/>
          <w:color w:val="000000"/>
          <w:sz w:val="24"/>
          <w:szCs w:val="24"/>
        </w:rPr>
        <w:t>Cmin</w:t>
      </w:r>
      <w:proofErr w:type="spellEnd"/>
      <w:r w:rsidRPr="00B70CFA">
        <w:rPr>
          <w:rFonts w:ascii="Sylfaen" w:hAnsi="Sylfaen" w:cs="Arial"/>
          <w:b/>
          <w:bCs/>
          <w:color w:val="000000"/>
          <w:sz w:val="24"/>
          <w:szCs w:val="24"/>
        </w:rPr>
        <w:t xml:space="preserve">/CP x 90 </w:t>
      </w:r>
    </w:p>
    <w:p w14:paraId="4841BC80" w14:textId="4C222BCE" w:rsidR="006F6172" w:rsidRDefault="006F6172" w:rsidP="006F6172">
      <w:pPr>
        <w:pStyle w:val="Tijeloteksta"/>
        <w:tabs>
          <w:tab w:val="left" w:pos="567"/>
        </w:tabs>
        <w:jc w:val="center"/>
        <w:rPr>
          <w:rFonts w:ascii="Sylfaen" w:hAnsi="Sylfaen" w:cs="Arial"/>
          <w:color w:val="000000"/>
          <w:sz w:val="24"/>
          <w:szCs w:val="24"/>
        </w:rPr>
      </w:pPr>
    </w:p>
    <w:p w14:paraId="55F75A26" w14:textId="77777777" w:rsidR="006C5C0F" w:rsidRPr="00B70CFA" w:rsidRDefault="006C5C0F" w:rsidP="006F6172">
      <w:pPr>
        <w:pStyle w:val="Tijeloteksta"/>
        <w:tabs>
          <w:tab w:val="left" w:pos="567"/>
        </w:tabs>
        <w:jc w:val="center"/>
        <w:rPr>
          <w:rFonts w:ascii="Sylfaen" w:hAnsi="Sylfaen" w:cs="Arial"/>
          <w:color w:val="000000"/>
          <w:sz w:val="24"/>
          <w:szCs w:val="24"/>
        </w:rPr>
      </w:pPr>
    </w:p>
    <w:p w14:paraId="06450D97" w14:textId="77777777" w:rsidR="006F6172" w:rsidRPr="00B70CFA" w:rsidRDefault="006F6172" w:rsidP="006F6172">
      <w:pPr>
        <w:pStyle w:val="Tijeloteksta"/>
        <w:tabs>
          <w:tab w:val="left" w:pos="567"/>
        </w:tabs>
        <w:rPr>
          <w:rFonts w:ascii="Sylfaen" w:hAnsi="Sylfaen" w:cs="Arial"/>
          <w:color w:val="000000"/>
          <w:sz w:val="24"/>
          <w:szCs w:val="24"/>
        </w:rPr>
      </w:pPr>
      <w:r w:rsidRPr="00B70CFA">
        <w:rPr>
          <w:rFonts w:ascii="Sylfaen" w:hAnsi="Sylfaen" w:cs="Arial"/>
          <w:color w:val="000000"/>
          <w:sz w:val="24"/>
          <w:szCs w:val="24"/>
        </w:rPr>
        <w:t xml:space="preserve">C – broj bodova koji je ponuda dobila za ponuđenu cijenu (zaokruženo na dva decimalna mjesta) </w:t>
      </w:r>
    </w:p>
    <w:p w14:paraId="222705D7" w14:textId="77777777" w:rsidR="006F6172" w:rsidRPr="00B70CFA" w:rsidRDefault="006F6172" w:rsidP="006F6172">
      <w:pPr>
        <w:pStyle w:val="Tijeloteksta"/>
        <w:tabs>
          <w:tab w:val="left" w:pos="567"/>
        </w:tabs>
        <w:rPr>
          <w:rFonts w:ascii="Sylfaen" w:hAnsi="Sylfaen" w:cs="Arial"/>
          <w:color w:val="000000"/>
          <w:sz w:val="24"/>
          <w:szCs w:val="24"/>
        </w:rPr>
      </w:pPr>
      <w:proofErr w:type="spellStart"/>
      <w:r w:rsidRPr="00B70CFA">
        <w:rPr>
          <w:rFonts w:ascii="Sylfaen" w:hAnsi="Sylfaen" w:cs="Arial"/>
          <w:color w:val="000000"/>
          <w:sz w:val="24"/>
          <w:szCs w:val="24"/>
        </w:rPr>
        <w:t>Cmin</w:t>
      </w:r>
      <w:proofErr w:type="spellEnd"/>
      <w:r w:rsidRPr="00B70CFA">
        <w:rPr>
          <w:rFonts w:ascii="Sylfaen" w:hAnsi="Sylfaen" w:cs="Arial"/>
          <w:color w:val="000000"/>
          <w:sz w:val="24"/>
          <w:szCs w:val="24"/>
        </w:rPr>
        <w:t xml:space="preserve"> – najniža cijena ponuđena u postupku javne nabave </w:t>
      </w:r>
    </w:p>
    <w:p w14:paraId="6DEDDEB4" w14:textId="77777777" w:rsidR="006F6172" w:rsidRPr="00B70CFA" w:rsidRDefault="006F6172" w:rsidP="006F6172">
      <w:pPr>
        <w:pStyle w:val="Tijeloteksta"/>
        <w:tabs>
          <w:tab w:val="left" w:pos="567"/>
        </w:tabs>
        <w:rPr>
          <w:rFonts w:ascii="Sylfaen" w:hAnsi="Sylfaen" w:cs="Arial"/>
          <w:color w:val="000000"/>
          <w:sz w:val="24"/>
          <w:szCs w:val="24"/>
        </w:rPr>
      </w:pPr>
      <w:r w:rsidRPr="00B70CFA">
        <w:rPr>
          <w:rFonts w:ascii="Sylfaen" w:hAnsi="Sylfaen" w:cs="Arial"/>
          <w:color w:val="000000"/>
          <w:sz w:val="24"/>
          <w:szCs w:val="24"/>
        </w:rPr>
        <w:t xml:space="preserve">CP – cijena ponude koja je predmet ocjene </w:t>
      </w:r>
    </w:p>
    <w:p w14:paraId="4E17D47C" w14:textId="5985872A" w:rsidR="006F6172" w:rsidRPr="00B70CFA" w:rsidRDefault="006F6172" w:rsidP="006F6172">
      <w:pPr>
        <w:pStyle w:val="Tijeloteksta"/>
        <w:tabs>
          <w:tab w:val="left" w:pos="567"/>
        </w:tabs>
        <w:rPr>
          <w:rFonts w:ascii="Sylfaen" w:hAnsi="Sylfaen"/>
          <w:color w:val="000000"/>
          <w:sz w:val="24"/>
          <w:szCs w:val="24"/>
        </w:rPr>
      </w:pPr>
      <w:r w:rsidRPr="00B70CFA">
        <w:rPr>
          <w:rFonts w:ascii="Sylfaen" w:hAnsi="Sylfaen" w:cs="Arial"/>
          <w:color w:val="000000"/>
          <w:sz w:val="24"/>
          <w:szCs w:val="24"/>
        </w:rPr>
        <w:t xml:space="preserve">90 – maksimalni broj bodova </w:t>
      </w:r>
    </w:p>
    <w:p w14:paraId="033F688D" w14:textId="2D18BD3A" w:rsidR="006F6172" w:rsidRDefault="006F6172" w:rsidP="006F6172">
      <w:pPr>
        <w:pStyle w:val="Tijeloteksta"/>
        <w:tabs>
          <w:tab w:val="left" w:pos="567"/>
        </w:tabs>
        <w:rPr>
          <w:color w:val="000000"/>
          <w:sz w:val="24"/>
          <w:szCs w:val="24"/>
        </w:rPr>
      </w:pPr>
    </w:p>
    <w:p w14:paraId="2920364F" w14:textId="53D03F2D" w:rsidR="00A959C9" w:rsidRDefault="00A959C9" w:rsidP="006F6172">
      <w:pPr>
        <w:pStyle w:val="Tijeloteksta"/>
        <w:tabs>
          <w:tab w:val="left" w:pos="567"/>
        </w:tabs>
        <w:rPr>
          <w:color w:val="000000"/>
          <w:sz w:val="24"/>
          <w:szCs w:val="24"/>
        </w:rPr>
      </w:pPr>
    </w:p>
    <w:p w14:paraId="329A91FC" w14:textId="77777777" w:rsidR="006F6172" w:rsidRPr="00B70CFA" w:rsidRDefault="006F6172" w:rsidP="006F6172">
      <w:pPr>
        <w:pStyle w:val="Tijeloteksta"/>
        <w:tabs>
          <w:tab w:val="left" w:pos="567"/>
        </w:tabs>
        <w:rPr>
          <w:rFonts w:ascii="Sylfaen" w:hAnsi="Sylfaen" w:cs="Arial"/>
          <w:b/>
          <w:bCs/>
          <w:color w:val="000000"/>
          <w:sz w:val="24"/>
          <w:szCs w:val="24"/>
        </w:rPr>
      </w:pPr>
      <w:r w:rsidRPr="00B70CFA">
        <w:rPr>
          <w:rFonts w:ascii="Sylfaen" w:hAnsi="Sylfaen" w:cs="Arial"/>
          <w:b/>
          <w:bCs/>
          <w:color w:val="000000"/>
          <w:sz w:val="24"/>
          <w:szCs w:val="24"/>
        </w:rPr>
        <w:t xml:space="preserve">NECJENOVNI KRITERIJ </w:t>
      </w:r>
    </w:p>
    <w:p w14:paraId="01713457" w14:textId="77777777" w:rsidR="00C041E1" w:rsidRPr="00B70CFA" w:rsidRDefault="00C041E1" w:rsidP="006F6172">
      <w:pPr>
        <w:pStyle w:val="Tijeloteksta"/>
        <w:tabs>
          <w:tab w:val="left" w:pos="567"/>
        </w:tabs>
        <w:rPr>
          <w:rFonts w:ascii="Sylfaen" w:hAnsi="Sylfaen" w:cs="Arial"/>
          <w:b/>
          <w:bCs/>
          <w:color w:val="000000"/>
          <w:sz w:val="24"/>
          <w:szCs w:val="24"/>
        </w:rPr>
      </w:pPr>
    </w:p>
    <w:p w14:paraId="6EDF4331" w14:textId="77777777" w:rsidR="006F6172" w:rsidRPr="00B70CFA" w:rsidRDefault="006F6172" w:rsidP="006F6172">
      <w:pPr>
        <w:pStyle w:val="Tijeloteksta"/>
        <w:tabs>
          <w:tab w:val="left" w:pos="567"/>
        </w:tabs>
        <w:rPr>
          <w:rFonts w:ascii="Sylfaen" w:hAnsi="Sylfaen" w:cs="Arial"/>
          <w:color w:val="000000"/>
          <w:sz w:val="24"/>
          <w:szCs w:val="24"/>
        </w:rPr>
      </w:pPr>
      <w:r w:rsidRPr="00B70CFA">
        <w:rPr>
          <w:rFonts w:ascii="Sylfaen" w:hAnsi="Sylfaen" w:cs="Arial"/>
          <w:b/>
          <w:bCs/>
          <w:color w:val="000000"/>
          <w:sz w:val="24"/>
          <w:szCs w:val="24"/>
        </w:rPr>
        <w:t>2. Električna energija iz obnovljivih izvora energije (Z)</w:t>
      </w:r>
    </w:p>
    <w:p w14:paraId="0621AD0F" w14:textId="77777777" w:rsidR="006F6172" w:rsidRPr="00B70CFA" w:rsidRDefault="006F6172" w:rsidP="008C56A6">
      <w:pPr>
        <w:pStyle w:val="Tijeloteksta"/>
        <w:tabs>
          <w:tab w:val="left" w:pos="567"/>
        </w:tabs>
        <w:spacing w:line="276" w:lineRule="auto"/>
        <w:jc w:val="both"/>
        <w:rPr>
          <w:rFonts w:ascii="Sylfaen" w:hAnsi="Sylfaen" w:cs="Arial"/>
          <w:color w:val="000000"/>
          <w:sz w:val="24"/>
          <w:szCs w:val="24"/>
        </w:rPr>
      </w:pPr>
      <w:r w:rsidRPr="00B70CFA">
        <w:rPr>
          <w:rFonts w:ascii="Sylfaen" w:hAnsi="Sylfaen" w:cs="Arial"/>
          <w:color w:val="000000"/>
          <w:sz w:val="24"/>
          <w:szCs w:val="24"/>
        </w:rPr>
        <w:t xml:space="preserve">Kao kriterij primjenjuje se visina ponuđene količine obnovljivih izvora u postocima (%). Udio električne energije dobivene iz obnovljivih izvora mora minimalno iznositi 50%. Ponuda koja u usporedbi s ostalim ponudama nudi najviši udio obnovljivih izvora, dobiva najviše bodova (uzima se u obzir postotak električne energije ponuđen iz obnovljivih izvora). </w:t>
      </w:r>
    </w:p>
    <w:p w14:paraId="6815D05F" w14:textId="25D42642" w:rsidR="006F6172" w:rsidRPr="00B70CFA" w:rsidRDefault="006F6172" w:rsidP="00DF093B">
      <w:pPr>
        <w:pStyle w:val="Tijeloteksta"/>
        <w:tabs>
          <w:tab w:val="left" w:pos="567"/>
        </w:tabs>
        <w:spacing w:line="276" w:lineRule="auto"/>
        <w:rPr>
          <w:rFonts w:ascii="Sylfaen" w:hAnsi="Sylfaen" w:cs="Arial"/>
          <w:color w:val="000000"/>
          <w:sz w:val="24"/>
          <w:szCs w:val="24"/>
        </w:rPr>
      </w:pPr>
      <w:r w:rsidRPr="00B70CFA">
        <w:rPr>
          <w:rFonts w:ascii="Sylfaen" w:hAnsi="Sylfaen" w:cs="Arial"/>
          <w:color w:val="000000"/>
          <w:sz w:val="24"/>
          <w:szCs w:val="24"/>
        </w:rPr>
        <w:t xml:space="preserve">Ponuđena električna energija koja sadrži najviši udio električne energije dobivene iz </w:t>
      </w:r>
      <w:r w:rsidRPr="00B70CFA">
        <w:rPr>
          <w:rFonts w:ascii="Sylfaen" w:hAnsi="Sylfaen" w:cs="Arial"/>
          <w:color w:val="000000"/>
          <w:sz w:val="24"/>
          <w:szCs w:val="24"/>
        </w:rPr>
        <w:lastRenderedPageBreak/>
        <w:t xml:space="preserve">obnovljivih izvora, dobiva najveći broj bodova, a ostale se ponude izračunavaju prema formuli: </w:t>
      </w:r>
    </w:p>
    <w:p w14:paraId="27E7B33D" w14:textId="77777777" w:rsidR="006F6172" w:rsidRPr="00B70CFA" w:rsidRDefault="006F6172" w:rsidP="006F6172">
      <w:pPr>
        <w:pStyle w:val="Tijeloteksta"/>
        <w:tabs>
          <w:tab w:val="left" w:pos="567"/>
        </w:tabs>
        <w:rPr>
          <w:rFonts w:ascii="Sylfaen" w:eastAsia="Arial" w:hAnsi="Sylfaen" w:cs="Arial"/>
          <w:b/>
          <w:bCs/>
          <w:color w:val="000000"/>
          <w:sz w:val="24"/>
          <w:szCs w:val="24"/>
        </w:rPr>
      </w:pPr>
      <w:r w:rsidRPr="00B70CFA">
        <w:rPr>
          <w:rFonts w:ascii="Sylfaen" w:eastAsia="Arial" w:hAnsi="Sylfaen" w:cs="Arial"/>
          <w:color w:val="000000"/>
          <w:sz w:val="24"/>
          <w:szCs w:val="24"/>
        </w:rPr>
        <w:t xml:space="preserve">                                              </w:t>
      </w:r>
      <w:r w:rsidRPr="00B70CFA">
        <w:rPr>
          <w:rFonts w:ascii="Sylfaen" w:eastAsia="Arial" w:hAnsi="Sylfaen" w:cs="Arial"/>
          <w:b/>
          <w:bCs/>
          <w:color w:val="000000"/>
          <w:sz w:val="24"/>
          <w:szCs w:val="24"/>
        </w:rPr>
        <w:t xml:space="preserve">                  </w:t>
      </w:r>
      <w:r w:rsidRPr="00B70CFA">
        <w:rPr>
          <w:rFonts w:ascii="Sylfaen" w:hAnsi="Sylfaen" w:cs="Arial"/>
          <w:b/>
          <w:bCs/>
          <w:color w:val="000000"/>
          <w:sz w:val="24"/>
          <w:szCs w:val="24"/>
        </w:rPr>
        <w:t xml:space="preserve">10 </w:t>
      </w:r>
    </w:p>
    <w:p w14:paraId="7ED4061F" w14:textId="77777777" w:rsidR="006F6172" w:rsidRPr="00B70CFA" w:rsidRDefault="006F6172" w:rsidP="006F6172">
      <w:pPr>
        <w:pStyle w:val="Tijeloteksta"/>
        <w:tabs>
          <w:tab w:val="left" w:pos="567"/>
        </w:tabs>
        <w:rPr>
          <w:rFonts w:ascii="Sylfaen" w:eastAsia="Arial" w:hAnsi="Sylfaen" w:cs="Arial"/>
          <w:b/>
          <w:bCs/>
          <w:color w:val="000000"/>
          <w:sz w:val="24"/>
          <w:szCs w:val="24"/>
        </w:rPr>
      </w:pPr>
      <w:r w:rsidRPr="00B70CFA">
        <w:rPr>
          <w:rFonts w:ascii="Sylfaen" w:eastAsia="Arial" w:hAnsi="Sylfaen" w:cs="Arial"/>
          <w:b/>
          <w:bCs/>
          <w:color w:val="000000"/>
          <w:sz w:val="24"/>
          <w:szCs w:val="24"/>
        </w:rPr>
        <w:t xml:space="preserve">                                              </w:t>
      </w:r>
      <w:r w:rsidRPr="00B70CFA">
        <w:rPr>
          <w:rFonts w:ascii="Sylfaen" w:hAnsi="Sylfaen" w:cs="Arial"/>
          <w:b/>
          <w:bCs/>
          <w:color w:val="000000"/>
          <w:sz w:val="24"/>
          <w:szCs w:val="24"/>
        </w:rPr>
        <w:t>Z = --------------------------- x (</w:t>
      </w:r>
      <w:proofErr w:type="spellStart"/>
      <w:r w:rsidRPr="00B70CFA">
        <w:rPr>
          <w:rFonts w:ascii="Sylfaen" w:hAnsi="Sylfaen" w:cs="Arial"/>
          <w:b/>
          <w:bCs/>
          <w:color w:val="000000"/>
          <w:sz w:val="24"/>
          <w:szCs w:val="24"/>
        </w:rPr>
        <w:t>Zy</w:t>
      </w:r>
      <w:proofErr w:type="spellEnd"/>
      <w:r w:rsidRPr="00B70CFA">
        <w:rPr>
          <w:rFonts w:ascii="Sylfaen" w:hAnsi="Sylfaen" w:cs="Arial"/>
          <w:b/>
          <w:bCs/>
          <w:color w:val="000000"/>
          <w:sz w:val="24"/>
          <w:szCs w:val="24"/>
        </w:rPr>
        <w:t xml:space="preserve"> – Z50)</w:t>
      </w:r>
    </w:p>
    <w:p w14:paraId="26FBC0BC" w14:textId="63DF0927" w:rsidR="006F6172" w:rsidRDefault="006F6172" w:rsidP="006F6172">
      <w:pPr>
        <w:pStyle w:val="Tijeloteksta"/>
        <w:tabs>
          <w:tab w:val="left" w:pos="567"/>
        </w:tabs>
        <w:rPr>
          <w:rFonts w:ascii="Sylfaen" w:hAnsi="Sylfaen" w:cs="Arial"/>
          <w:b/>
          <w:bCs/>
          <w:color w:val="000000"/>
          <w:sz w:val="24"/>
          <w:szCs w:val="24"/>
        </w:rPr>
      </w:pPr>
      <w:r w:rsidRPr="00B70CFA">
        <w:rPr>
          <w:rFonts w:ascii="Sylfaen" w:eastAsia="Arial" w:hAnsi="Sylfaen" w:cs="Arial"/>
          <w:b/>
          <w:bCs/>
          <w:color w:val="000000"/>
          <w:sz w:val="24"/>
          <w:szCs w:val="24"/>
        </w:rPr>
        <w:t xml:space="preserve">                                                          </w:t>
      </w:r>
      <w:proofErr w:type="spellStart"/>
      <w:r w:rsidRPr="00B70CFA">
        <w:rPr>
          <w:rFonts w:ascii="Sylfaen" w:hAnsi="Sylfaen" w:cs="Arial"/>
          <w:b/>
          <w:bCs/>
          <w:color w:val="000000"/>
          <w:sz w:val="24"/>
          <w:szCs w:val="24"/>
        </w:rPr>
        <w:t>Zmax</w:t>
      </w:r>
      <w:proofErr w:type="spellEnd"/>
      <w:r w:rsidRPr="00B70CFA">
        <w:rPr>
          <w:rFonts w:ascii="Sylfaen" w:hAnsi="Sylfaen" w:cs="Arial"/>
          <w:b/>
          <w:bCs/>
          <w:color w:val="000000"/>
          <w:sz w:val="24"/>
          <w:szCs w:val="24"/>
        </w:rPr>
        <w:t xml:space="preserve"> – Z50  </w:t>
      </w:r>
    </w:p>
    <w:p w14:paraId="7E6F1A38" w14:textId="77777777" w:rsidR="008C56A6" w:rsidRPr="00B70CFA" w:rsidRDefault="008C56A6" w:rsidP="006F6172">
      <w:pPr>
        <w:pStyle w:val="Tijeloteksta"/>
        <w:tabs>
          <w:tab w:val="left" w:pos="567"/>
        </w:tabs>
        <w:rPr>
          <w:rFonts w:ascii="Sylfaen" w:hAnsi="Sylfaen" w:cs="Arial"/>
          <w:color w:val="000000"/>
          <w:sz w:val="24"/>
          <w:szCs w:val="24"/>
        </w:rPr>
      </w:pPr>
    </w:p>
    <w:p w14:paraId="231DAE50" w14:textId="77777777" w:rsidR="006F6172" w:rsidRPr="00B70CFA" w:rsidRDefault="006F6172" w:rsidP="006F6172">
      <w:pPr>
        <w:pStyle w:val="Tijeloteksta"/>
        <w:tabs>
          <w:tab w:val="left" w:pos="567"/>
        </w:tabs>
        <w:rPr>
          <w:rFonts w:ascii="Sylfaen" w:hAnsi="Sylfaen" w:cs="Arial"/>
          <w:color w:val="000000"/>
          <w:sz w:val="24"/>
          <w:szCs w:val="24"/>
        </w:rPr>
      </w:pPr>
      <w:r w:rsidRPr="00B70CFA">
        <w:rPr>
          <w:rFonts w:ascii="Sylfaen" w:hAnsi="Sylfaen" w:cs="Arial"/>
          <w:color w:val="000000"/>
          <w:sz w:val="24"/>
          <w:szCs w:val="24"/>
        </w:rPr>
        <w:t xml:space="preserve">Z = broj bodova za kriterij električna energija iz obnovljivih izvora </w:t>
      </w:r>
    </w:p>
    <w:p w14:paraId="44B4E783" w14:textId="77777777" w:rsidR="006F6172" w:rsidRPr="00B70CFA" w:rsidRDefault="006F6172" w:rsidP="006F6172">
      <w:pPr>
        <w:pStyle w:val="Tijeloteksta"/>
        <w:tabs>
          <w:tab w:val="left" w:pos="567"/>
        </w:tabs>
        <w:rPr>
          <w:rFonts w:ascii="Sylfaen" w:hAnsi="Sylfaen" w:cs="Arial"/>
          <w:color w:val="000000"/>
          <w:sz w:val="24"/>
          <w:szCs w:val="24"/>
        </w:rPr>
      </w:pPr>
      <w:r w:rsidRPr="00B70CFA">
        <w:rPr>
          <w:rFonts w:ascii="Sylfaen" w:hAnsi="Sylfaen" w:cs="Arial"/>
          <w:color w:val="000000"/>
          <w:sz w:val="24"/>
          <w:szCs w:val="24"/>
        </w:rPr>
        <w:t xml:space="preserve">10 = težinski udio </w:t>
      </w:r>
    </w:p>
    <w:p w14:paraId="6B226C1F" w14:textId="77777777" w:rsidR="006F6172" w:rsidRPr="00B70CFA" w:rsidRDefault="006F6172" w:rsidP="00ED2FAD">
      <w:pPr>
        <w:pStyle w:val="Tijeloteksta"/>
        <w:tabs>
          <w:tab w:val="left" w:pos="567"/>
        </w:tabs>
        <w:rPr>
          <w:rFonts w:ascii="Sylfaen" w:hAnsi="Sylfaen" w:cs="Arial"/>
          <w:color w:val="000000"/>
          <w:sz w:val="24"/>
          <w:szCs w:val="24"/>
        </w:rPr>
      </w:pPr>
      <w:proofErr w:type="spellStart"/>
      <w:r w:rsidRPr="00B70CFA">
        <w:rPr>
          <w:rFonts w:ascii="Sylfaen" w:hAnsi="Sylfaen" w:cs="Arial"/>
          <w:color w:val="000000"/>
          <w:sz w:val="24"/>
          <w:szCs w:val="24"/>
        </w:rPr>
        <w:t>Zy</w:t>
      </w:r>
      <w:proofErr w:type="spellEnd"/>
      <w:r w:rsidRPr="00B70CFA">
        <w:rPr>
          <w:rFonts w:ascii="Sylfaen" w:hAnsi="Sylfaen" w:cs="Arial"/>
          <w:color w:val="000000"/>
          <w:sz w:val="24"/>
          <w:szCs w:val="24"/>
        </w:rPr>
        <w:t xml:space="preserve"> = ponuđeni % udjela obnovljivih izvora energije ponude za koju se računaju bodovi </w:t>
      </w:r>
    </w:p>
    <w:p w14:paraId="229AD1CE" w14:textId="77777777" w:rsidR="006F6172" w:rsidRPr="00B70CFA" w:rsidRDefault="006F6172" w:rsidP="00ED2FAD">
      <w:pPr>
        <w:pStyle w:val="Tijeloteksta"/>
        <w:tabs>
          <w:tab w:val="left" w:pos="567"/>
        </w:tabs>
        <w:jc w:val="both"/>
        <w:rPr>
          <w:rFonts w:ascii="Sylfaen" w:hAnsi="Sylfaen" w:cs="Arial"/>
          <w:color w:val="000000"/>
          <w:sz w:val="24"/>
          <w:szCs w:val="24"/>
        </w:rPr>
      </w:pPr>
      <w:r w:rsidRPr="00B70CFA">
        <w:rPr>
          <w:rFonts w:ascii="Sylfaen" w:hAnsi="Sylfaen" w:cs="Arial"/>
          <w:color w:val="000000"/>
          <w:sz w:val="24"/>
          <w:szCs w:val="24"/>
        </w:rPr>
        <w:t xml:space="preserve">Z50 = obveznih minimalnih 50% udjela obnovljivih izvora energije </w:t>
      </w:r>
    </w:p>
    <w:p w14:paraId="286F9F15" w14:textId="77777777" w:rsidR="006F6172" w:rsidRPr="00B70CFA" w:rsidRDefault="006F6172" w:rsidP="00ED2FAD">
      <w:pPr>
        <w:pStyle w:val="Tijeloteksta"/>
        <w:tabs>
          <w:tab w:val="left" w:pos="567"/>
        </w:tabs>
        <w:jc w:val="both"/>
        <w:rPr>
          <w:rFonts w:ascii="Sylfaen" w:hAnsi="Sylfaen" w:cs="Arial"/>
          <w:color w:val="000000"/>
          <w:sz w:val="24"/>
          <w:szCs w:val="24"/>
        </w:rPr>
      </w:pPr>
      <w:proofErr w:type="spellStart"/>
      <w:r w:rsidRPr="00B70CFA">
        <w:rPr>
          <w:rFonts w:ascii="Sylfaen" w:hAnsi="Sylfaen" w:cs="Arial"/>
          <w:color w:val="000000"/>
          <w:sz w:val="24"/>
          <w:szCs w:val="24"/>
        </w:rPr>
        <w:t>Zmax</w:t>
      </w:r>
      <w:proofErr w:type="spellEnd"/>
      <w:r w:rsidRPr="00B70CFA">
        <w:rPr>
          <w:rFonts w:ascii="Sylfaen" w:hAnsi="Sylfaen" w:cs="Arial"/>
          <w:color w:val="000000"/>
          <w:sz w:val="24"/>
          <w:szCs w:val="24"/>
        </w:rPr>
        <w:t xml:space="preserve"> = % iz ponude s najvišim udjelom obnovljivih izvora energije </w:t>
      </w:r>
    </w:p>
    <w:p w14:paraId="7744B818" w14:textId="77777777" w:rsidR="006F6172" w:rsidRPr="00B70CFA" w:rsidRDefault="006F6172" w:rsidP="00ED2FAD">
      <w:pPr>
        <w:pStyle w:val="Tijeloteksta"/>
        <w:tabs>
          <w:tab w:val="left" w:pos="567"/>
        </w:tabs>
        <w:jc w:val="both"/>
        <w:rPr>
          <w:rFonts w:ascii="Sylfaen" w:hAnsi="Sylfaen" w:cs="Arial"/>
          <w:color w:val="000000"/>
          <w:sz w:val="24"/>
          <w:szCs w:val="24"/>
        </w:rPr>
      </w:pPr>
    </w:p>
    <w:p w14:paraId="5D36BAE6" w14:textId="0DAD3C66" w:rsidR="006F6172" w:rsidRPr="00B70CFA" w:rsidRDefault="006F6172" w:rsidP="00ED2FAD">
      <w:pPr>
        <w:pStyle w:val="Tijeloteksta"/>
        <w:tabs>
          <w:tab w:val="left" w:pos="567"/>
        </w:tabs>
        <w:jc w:val="both"/>
        <w:rPr>
          <w:rFonts w:ascii="Sylfaen" w:hAnsi="Sylfaen" w:cs="Arial"/>
          <w:color w:val="000000"/>
          <w:sz w:val="24"/>
          <w:szCs w:val="24"/>
        </w:rPr>
      </w:pPr>
      <w:r w:rsidRPr="00B70CFA">
        <w:rPr>
          <w:rFonts w:ascii="Sylfaen" w:hAnsi="Sylfaen" w:cs="Arial"/>
          <w:color w:val="000000"/>
          <w:sz w:val="24"/>
          <w:szCs w:val="24"/>
        </w:rPr>
        <w:t xml:space="preserve">Radi dokazivanja ispunjavanja ovog kriterija ponuditelj u ponudi dostavlja „Obrazac za iskazivanje udjela električne energije iz obnovljivih izvora“ (Prilog 8.1. Dokumentacije o nabavi). </w:t>
      </w:r>
    </w:p>
    <w:p w14:paraId="49F2CBAD" w14:textId="77777777" w:rsidR="006F6172" w:rsidRPr="00B70CFA" w:rsidRDefault="006F6172" w:rsidP="00ED2FAD">
      <w:pPr>
        <w:pStyle w:val="Tijeloteksta"/>
        <w:tabs>
          <w:tab w:val="left" w:pos="567"/>
        </w:tabs>
        <w:jc w:val="both"/>
        <w:rPr>
          <w:rFonts w:ascii="Sylfaen" w:hAnsi="Sylfaen" w:cs="Arial"/>
          <w:color w:val="000000"/>
          <w:sz w:val="24"/>
          <w:szCs w:val="24"/>
        </w:rPr>
      </w:pPr>
    </w:p>
    <w:p w14:paraId="17ACF455" w14:textId="27328EC7" w:rsidR="006F6172" w:rsidRPr="00B70CFA" w:rsidRDefault="006F6172" w:rsidP="00ED2FAD">
      <w:pPr>
        <w:pStyle w:val="Tijeloteksta"/>
        <w:tabs>
          <w:tab w:val="left" w:pos="567"/>
        </w:tabs>
        <w:jc w:val="both"/>
        <w:rPr>
          <w:rFonts w:ascii="Sylfaen" w:hAnsi="Sylfaen" w:cs="Arial"/>
          <w:color w:val="000000"/>
          <w:sz w:val="24"/>
          <w:szCs w:val="24"/>
        </w:rPr>
      </w:pPr>
      <w:r w:rsidRPr="00B70CFA">
        <w:rPr>
          <w:rFonts w:ascii="Sylfaen" w:hAnsi="Sylfaen" w:cs="Arial"/>
          <w:color w:val="000000"/>
          <w:sz w:val="24"/>
          <w:szCs w:val="24"/>
        </w:rPr>
        <w:t xml:space="preserve">Ukoliko ponuditelj u ponudi ne dostavi popunjeni Prilog 8.1. smatrat će se da ponuditelj nudi udio električne energije dobivene iz obnovljivih izvora minimalno 50%. </w:t>
      </w:r>
    </w:p>
    <w:p w14:paraId="46E9DDF8" w14:textId="77777777" w:rsidR="00C041E1" w:rsidRPr="00B70CFA" w:rsidRDefault="00C041E1" w:rsidP="00ED2FAD">
      <w:pPr>
        <w:pStyle w:val="Naslov3"/>
        <w:keepLines w:val="0"/>
        <w:widowControl w:val="0"/>
        <w:numPr>
          <w:ilvl w:val="2"/>
          <w:numId w:val="39"/>
        </w:numPr>
        <w:tabs>
          <w:tab w:val="left" w:pos="567"/>
        </w:tabs>
        <w:suppressAutoHyphens/>
        <w:spacing w:before="140" w:after="120" w:line="240" w:lineRule="auto"/>
        <w:ind w:left="0" w:firstLine="0"/>
        <w:jc w:val="both"/>
        <w:rPr>
          <w:rFonts w:ascii="Sylfaen" w:hAnsi="Sylfaen" w:cs="Arial"/>
          <w:b w:val="0"/>
          <w:bCs w:val="0"/>
          <w:color w:val="000000"/>
          <w:sz w:val="24"/>
          <w:szCs w:val="24"/>
        </w:rPr>
      </w:pPr>
      <w:r w:rsidRPr="00B70CFA">
        <w:rPr>
          <w:rFonts w:ascii="Sylfaen" w:hAnsi="Sylfaen" w:cs="Arial"/>
          <w:b w:val="0"/>
          <w:bCs w:val="0"/>
          <w:color w:val="000000"/>
          <w:sz w:val="24"/>
          <w:szCs w:val="24"/>
        </w:rPr>
        <w:t xml:space="preserve">Ukoliko dvije ili više valjanih ponuda budu jednako rangirane prema kriteriju za odabir ponude naručitelj će odabrati ponudu koja je zaprimljena ranije. </w:t>
      </w:r>
    </w:p>
    <w:p w14:paraId="14F549A4" w14:textId="77777777" w:rsidR="00C041E1" w:rsidRPr="00B70CFA" w:rsidRDefault="00C041E1" w:rsidP="00ED2FAD">
      <w:pPr>
        <w:pStyle w:val="Naslov3"/>
        <w:keepLines w:val="0"/>
        <w:widowControl w:val="0"/>
        <w:numPr>
          <w:ilvl w:val="2"/>
          <w:numId w:val="39"/>
        </w:numPr>
        <w:tabs>
          <w:tab w:val="left" w:pos="567"/>
        </w:tabs>
        <w:suppressAutoHyphens/>
        <w:spacing w:before="140" w:after="120" w:line="240" w:lineRule="auto"/>
        <w:ind w:left="0" w:firstLine="0"/>
        <w:jc w:val="both"/>
        <w:rPr>
          <w:rFonts w:ascii="Sylfaen" w:hAnsi="Sylfaen" w:cs="Arial"/>
          <w:b w:val="0"/>
          <w:bCs w:val="0"/>
          <w:color w:val="000000"/>
          <w:sz w:val="24"/>
          <w:szCs w:val="24"/>
        </w:rPr>
      </w:pPr>
      <w:r w:rsidRPr="00B70CFA">
        <w:rPr>
          <w:rFonts w:ascii="Sylfaen" w:hAnsi="Sylfaen" w:cs="Arial"/>
          <w:b w:val="0"/>
          <w:bCs w:val="0"/>
          <w:color w:val="000000"/>
          <w:sz w:val="24"/>
          <w:szCs w:val="24"/>
        </w:rPr>
        <w:t xml:space="preserve">Bodovi će se izračunavati na dvije decimale. Ukupan broj bodova za svaku ponudu naručitelj će izračunati zbrajanjem bodova koje je ista ostvarila po pojedinim kriterijima ekonomski najpovoljnije ponude. </w:t>
      </w:r>
    </w:p>
    <w:p w14:paraId="599C2A39" w14:textId="77777777" w:rsidR="006F6172" w:rsidRPr="00B70CFA" w:rsidRDefault="006F6172" w:rsidP="006F6172">
      <w:pPr>
        <w:pStyle w:val="Tijeloteksta"/>
        <w:tabs>
          <w:tab w:val="left" w:pos="567"/>
        </w:tabs>
        <w:rPr>
          <w:rFonts w:ascii="Sylfaen" w:hAnsi="Sylfaen" w:cs="Arial"/>
          <w:color w:val="000000"/>
          <w:sz w:val="24"/>
          <w:szCs w:val="24"/>
        </w:rPr>
      </w:pPr>
    </w:p>
    <w:p w14:paraId="63BBC42A" w14:textId="77777777" w:rsidR="00B70CFA" w:rsidRDefault="00B70CFA" w:rsidP="006F6172">
      <w:pPr>
        <w:pStyle w:val="Tijeloteksta"/>
        <w:tabs>
          <w:tab w:val="left" w:pos="567"/>
        </w:tabs>
        <w:rPr>
          <w:rFonts w:ascii="Sylfaen" w:hAnsi="Sylfaen" w:cs="Arial"/>
          <w:i/>
          <w:color w:val="000000"/>
          <w:sz w:val="24"/>
          <w:szCs w:val="24"/>
          <w:u w:val="single"/>
        </w:rPr>
      </w:pPr>
      <w:r w:rsidRPr="00B70CFA">
        <w:rPr>
          <w:rFonts w:ascii="Sylfaen" w:hAnsi="Sylfaen" w:cs="Arial"/>
          <w:i/>
          <w:color w:val="000000"/>
          <w:sz w:val="24"/>
          <w:szCs w:val="24"/>
          <w:u w:val="single"/>
        </w:rPr>
        <w:t>Određivanje najpovoljnijeg ponuditelja prema navedenim kriterijima za odabir ekonomski najpovoljnije ponude</w:t>
      </w:r>
    </w:p>
    <w:p w14:paraId="61260E22" w14:textId="356169F5" w:rsidR="006F6172" w:rsidRPr="00B70CFA" w:rsidRDefault="00B70CFA" w:rsidP="006F6172">
      <w:pPr>
        <w:pStyle w:val="Tijeloteksta"/>
        <w:tabs>
          <w:tab w:val="left" w:pos="567"/>
        </w:tabs>
        <w:rPr>
          <w:rFonts w:ascii="Sylfaen" w:hAnsi="Sylfaen" w:cs="Arial"/>
          <w:i/>
          <w:color w:val="000000"/>
          <w:sz w:val="24"/>
          <w:szCs w:val="24"/>
          <w:u w:val="single"/>
        </w:rPr>
      </w:pPr>
      <w:r w:rsidRPr="00B70CFA">
        <w:rPr>
          <w:rFonts w:ascii="Sylfaen" w:hAnsi="Sylfaen" w:cs="Arial"/>
          <w:i/>
          <w:color w:val="000000"/>
          <w:sz w:val="24"/>
          <w:szCs w:val="24"/>
          <w:u w:val="single"/>
        </w:rPr>
        <w:t xml:space="preserve"> </w:t>
      </w:r>
    </w:p>
    <w:p w14:paraId="570CB3C5" w14:textId="77777777" w:rsidR="006F6172" w:rsidRPr="00B70CFA" w:rsidRDefault="006F6172" w:rsidP="00ED2FAD">
      <w:pPr>
        <w:pStyle w:val="Tijeloteksta"/>
        <w:tabs>
          <w:tab w:val="left" w:pos="567"/>
        </w:tabs>
        <w:jc w:val="both"/>
        <w:rPr>
          <w:rFonts w:ascii="Sylfaen" w:hAnsi="Sylfaen" w:cs="Arial"/>
          <w:color w:val="000000"/>
          <w:sz w:val="24"/>
          <w:szCs w:val="24"/>
        </w:rPr>
      </w:pPr>
      <w:r w:rsidRPr="00B70CFA">
        <w:rPr>
          <w:rFonts w:ascii="Sylfaen" w:hAnsi="Sylfaen" w:cs="Arial"/>
          <w:color w:val="000000"/>
          <w:sz w:val="24"/>
          <w:szCs w:val="24"/>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 najveći broj bodova prema svim navedenim kriterijima.</w:t>
      </w:r>
    </w:p>
    <w:p w14:paraId="3D2E6A16" w14:textId="1B974DCE" w:rsidR="00740B54" w:rsidRDefault="006F6172" w:rsidP="006F6172">
      <w:pPr>
        <w:pStyle w:val="Tijeloteksta"/>
        <w:tabs>
          <w:tab w:val="left" w:pos="567"/>
        </w:tabs>
        <w:rPr>
          <w:rFonts w:ascii="Arial" w:hAnsi="Arial" w:cs="Arial"/>
          <w:color w:val="000000"/>
          <w:sz w:val="24"/>
          <w:szCs w:val="24"/>
        </w:rPr>
      </w:pPr>
      <w:r w:rsidRPr="00B70CFA">
        <w:rPr>
          <w:rFonts w:ascii="Arial" w:hAnsi="Arial" w:cs="Arial"/>
          <w:color w:val="000000"/>
          <w:sz w:val="24"/>
          <w:szCs w:val="24"/>
        </w:rPr>
        <w:t xml:space="preserve"> </w:t>
      </w:r>
    </w:p>
    <w:p w14:paraId="38A8CEA6" w14:textId="77777777" w:rsidR="00740B54" w:rsidRPr="00B70CFA" w:rsidRDefault="00740B54" w:rsidP="006F6172">
      <w:pPr>
        <w:pStyle w:val="Tijeloteksta"/>
        <w:tabs>
          <w:tab w:val="left" w:pos="567"/>
        </w:tabs>
        <w:rPr>
          <w:rFonts w:ascii="Arial" w:hAnsi="Arial" w:cs="Arial"/>
          <w:sz w:val="24"/>
          <w:szCs w:val="24"/>
        </w:rPr>
      </w:pPr>
    </w:p>
    <w:p w14:paraId="31A1F51C" w14:textId="77777777"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0301C8">
      <w:pPr>
        <w:spacing w:line="240" w:lineRule="auto"/>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7C741E">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7C741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w:t>
      </w:r>
      <w:r w:rsidRPr="00DD2855">
        <w:rPr>
          <w:rFonts w:ascii="Sylfaen" w:hAnsi="Sylfaen" w:cs="Times New Roman"/>
          <w:spacing w:val="-1"/>
          <w:sz w:val="24"/>
          <w:szCs w:val="24"/>
        </w:rPr>
        <w:t xml:space="preserve">najmanje 90 dana </w:t>
      </w:r>
      <w:r w:rsidRPr="00BF6443">
        <w:rPr>
          <w:rFonts w:ascii="Sylfaen" w:hAnsi="Sylfaen" w:cs="Times New Roman"/>
          <w:spacing w:val="-1"/>
          <w:sz w:val="24"/>
          <w:szCs w:val="24"/>
        </w:rPr>
        <w:t xml:space="preserve">od isteka roka za dostavu ponuda. </w:t>
      </w:r>
    </w:p>
    <w:p w14:paraId="62F95BBC" w14:textId="1EA914D9" w:rsidR="007C741E" w:rsidRPr="003B5F39" w:rsidRDefault="007C741E" w:rsidP="007C741E">
      <w:pPr>
        <w:spacing w:line="240" w:lineRule="auto"/>
        <w:jc w:val="both"/>
        <w:rPr>
          <w:rFonts w:ascii="Sylfaen" w:hAnsi="Sylfaen"/>
          <w:sz w:val="24"/>
          <w:szCs w:val="24"/>
        </w:rPr>
      </w:pPr>
      <w:r w:rsidRPr="003B5F39">
        <w:rPr>
          <w:rFonts w:ascii="Sylfaen" w:hAnsi="Sylfaen" w:cs="Arial"/>
          <w:sz w:val="24"/>
          <w:szCs w:val="24"/>
        </w:rPr>
        <w:lastRenderedPageBreak/>
        <w:t>Ako tijekom postupka javne nabave</w:t>
      </w:r>
      <w:r w:rsidRPr="003B5F39" w:rsidDel="0050683E">
        <w:rPr>
          <w:rFonts w:ascii="Sylfaen" w:hAnsi="Sylfaen"/>
          <w:sz w:val="24"/>
          <w:szCs w:val="24"/>
        </w:rPr>
        <w:t xml:space="preserve"> </w:t>
      </w:r>
      <w:r w:rsidRPr="003B5F39">
        <w:rPr>
          <w:rFonts w:ascii="Sylfaen" w:hAnsi="Sylfaen" w:cs="Arial"/>
          <w:sz w:val="24"/>
          <w:szCs w:val="24"/>
        </w:rPr>
        <w:t xml:space="preserve">istekne rok valjanosti ponude </w:t>
      </w:r>
      <w:r w:rsidRPr="003B5F39">
        <w:rPr>
          <w:rFonts w:ascii="Sylfaen" w:hAnsi="Sylfaen"/>
          <w:sz w:val="24"/>
          <w:szCs w:val="24"/>
        </w:rPr>
        <w:t>Naručitelj</w:t>
      </w:r>
      <w:r w:rsidR="00FC2608">
        <w:rPr>
          <w:rFonts w:ascii="Sylfaen" w:hAnsi="Sylfaen"/>
          <w:sz w:val="24"/>
          <w:szCs w:val="24"/>
        </w:rPr>
        <w:t xml:space="preserve"> </w:t>
      </w:r>
      <w:r w:rsidRPr="003B5F39">
        <w:rPr>
          <w:rFonts w:ascii="Sylfaen" w:hAnsi="Sylfaen"/>
          <w:sz w:val="24"/>
          <w:szCs w:val="24"/>
        </w:rPr>
        <w:t xml:space="preserve">će </w:t>
      </w:r>
      <w:r w:rsidRPr="003B5F39">
        <w:rPr>
          <w:rFonts w:ascii="Sylfaen" w:hAnsi="Sylfaen" w:cs="Arial"/>
          <w:sz w:val="24"/>
          <w:szCs w:val="24"/>
        </w:rPr>
        <w:t>prije odabira zatražiti produženje roka valjanosti ponude od ponuditelja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2ED41375" w14:textId="77777777" w:rsidR="005B2236" w:rsidRPr="00BF6443" w:rsidRDefault="005B2236" w:rsidP="001C19C2">
      <w:pPr>
        <w:spacing w:after="0" w:line="240" w:lineRule="auto"/>
        <w:contextualSpacing/>
        <w:jc w:val="both"/>
        <w:rPr>
          <w:rFonts w:ascii="Sylfaen" w:hAnsi="Sylfaen" w:cs="Times New Roman"/>
          <w:spacing w:val="-1"/>
          <w:sz w:val="24"/>
          <w:szCs w:val="24"/>
        </w:rPr>
      </w:pPr>
    </w:p>
    <w:p w14:paraId="18FB3B09" w14:textId="7382CE3C" w:rsidR="00A22E7E" w:rsidRPr="007C741E" w:rsidRDefault="007C741E" w:rsidP="00ED2FAD">
      <w:pPr>
        <w:pStyle w:val="Naslov1"/>
        <w:shd w:val="clear" w:color="auto" w:fill="DAEEF3" w:themeFill="accent5" w:themeFillTint="33"/>
        <w:spacing w:before="0" w:line="240" w:lineRule="auto"/>
        <w:contextualSpacing/>
        <w:jc w:val="both"/>
        <w:rPr>
          <w:rFonts w:ascii="Sylfaen" w:hAnsi="Sylfaen" w:cs="Times New Roman"/>
          <w:color w:val="auto"/>
          <w:u w:val="single"/>
        </w:rPr>
      </w:pPr>
      <w:bookmarkStart w:id="29" w:name="_Toc481055666"/>
      <w:r w:rsidRPr="007C741E">
        <w:rPr>
          <w:rFonts w:ascii="Sylfaen" w:hAnsi="Sylfaen" w:cs="Times New Roman"/>
          <w:color w:val="auto"/>
          <w:u w:val="single"/>
        </w:rPr>
        <w:t>7. OSTALE ODREDBE</w:t>
      </w:r>
      <w:bookmarkEnd w:id="29"/>
    </w:p>
    <w:p w14:paraId="226619DA" w14:textId="77777777" w:rsidR="00A22E7E" w:rsidRPr="00BF6443" w:rsidRDefault="00A22E7E" w:rsidP="00A22E7E">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C637A4">
      <w:pPr>
        <w:pStyle w:val="Naslov2"/>
        <w:spacing w:before="0" w:line="240" w:lineRule="auto"/>
        <w:contextualSpacing/>
        <w:jc w:val="both"/>
        <w:rPr>
          <w:rFonts w:ascii="Sylfaen" w:hAnsi="Sylfaen" w:cs="Times New Roman"/>
          <w:color w:val="auto"/>
          <w:sz w:val="24"/>
        </w:rPr>
      </w:pPr>
      <w:bookmarkStart w:id="30"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0"/>
    </w:p>
    <w:p w14:paraId="48E3413D" w14:textId="57919961" w:rsidR="00FE26BC" w:rsidRPr="00FE26BC" w:rsidRDefault="00FE26BC" w:rsidP="00FE26BC">
      <w:pPr>
        <w:autoSpaceDE w:val="0"/>
        <w:autoSpaceDN w:val="0"/>
        <w:adjustRightInd w:val="0"/>
        <w:spacing w:line="240" w:lineRule="auto"/>
        <w:jc w:val="both"/>
        <w:rPr>
          <w:rFonts w:ascii="Sylfaen" w:hAnsi="Sylfaen" w:cs="Arial"/>
          <w:sz w:val="24"/>
          <w:szCs w:val="24"/>
        </w:rPr>
      </w:pPr>
      <w:r w:rsidRPr="00FE26BC">
        <w:rPr>
          <w:rFonts w:ascii="Sylfaen" w:hAnsi="Sylfaen" w:cs="Calibri"/>
          <w:sz w:val="24"/>
          <w:szCs w:val="24"/>
        </w:rPr>
        <w:t xml:space="preserve">Zajednica gospodarskih subjekata je udruženje više gospodarskih subjekata koje je pravodobno dostavilo zajedničku ponudu, </w:t>
      </w:r>
      <w:r w:rsidRPr="00FE26BC">
        <w:rPr>
          <w:rFonts w:ascii="Sylfaen" w:hAnsi="Sylfaen" w:cs="Arial"/>
          <w:sz w:val="24"/>
          <w:szCs w:val="24"/>
        </w:rPr>
        <w:t>bez obzira na pravnu prirodu njihova međusobnog odnosa.</w:t>
      </w:r>
    </w:p>
    <w:p w14:paraId="514A953B" w14:textId="77777777" w:rsidR="00FE26BC" w:rsidRPr="00FE26BC" w:rsidRDefault="00FE26BC" w:rsidP="00FE26BC">
      <w:pPr>
        <w:autoSpaceDE w:val="0"/>
        <w:autoSpaceDN w:val="0"/>
        <w:adjustRightInd w:val="0"/>
        <w:spacing w:line="240" w:lineRule="auto"/>
        <w:jc w:val="both"/>
        <w:rPr>
          <w:rFonts w:ascii="Sylfaen" w:hAnsi="Sylfaen" w:cs="Calibri-Bold"/>
          <w:b/>
          <w:bCs/>
          <w:sz w:val="24"/>
          <w:szCs w:val="24"/>
        </w:rPr>
      </w:pPr>
      <w:r w:rsidRPr="00FE26BC">
        <w:rPr>
          <w:rFonts w:ascii="Sylfaen" w:hAnsi="Sylfaen" w:cs="Arial"/>
          <w:sz w:val="24"/>
          <w:szCs w:val="24"/>
        </w:rPr>
        <w:t xml:space="preserve">Ponuda zajednice gospodarskih subjekata mora sadržavati podatke o svakom članu zajednice na način kako je to određeno obrascem EOJNRH. </w:t>
      </w:r>
      <w:r w:rsidRPr="00FE26BC">
        <w:rPr>
          <w:rFonts w:ascii="Sylfaen" w:hAnsi="Sylfaen" w:cs="Calibri"/>
          <w:sz w:val="24"/>
          <w:szCs w:val="24"/>
        </w:rPr>
        <w:t>Zajednica gospodarskih subjekata obvezna je naznačiti člana zajednice gospodarskih subjekata koji je ovlašten za komunikaciju s Naručiteljem.</w:t>
      </w:r>
    </w:p>
    <w:p w14:paraId="354BCAA2" w14:textId="77777777" w:rsidR="00FE26BC" w:rsidRPr="00FE26BC" w:rsidRDefault="00FE26BC" w:rsidP="00FE26BC">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U zajedničkoj ponudi mora biti navedeno koji će dio ugovora o javnoj nabavi (</w:t>
      </w:r>
      <w:r w:rsidRPr="00FE26BC">
        <w:rPr>
          <w:rFonts w:ascii="Sylfaen" w:hAnsi="Sylfaen" w:cs="Calibri-Bold"/>
          <w:b/>
          <w:bCs/>
          <w:sz w:val="24"/>
          <w:szCs w:val="24"/>
        </w:rPr>
        <w:t>predmet, količina, vrijednost i postotni dio</w:t>
      </w:r>
      <w:r w:rsidRPr="00FE26BC">
        <w:rPr>
          <w:rFonts w:ascii="Sylfaen" w:hAnsi="Sylfaen" w:cs="Calibri"/>
          <w:sz w:val="24"/>
          <w:szCs w:val="24"/>
        </w:rPr>
        <w:t>) izvršavati pojedini član zajednice gospodarskih subjekata.</w:t>
      </w:r>
    </w:p>
    <w:p w14:paraId="37A9664B" w14:textId="77777777" w:rsidR="00FE26BC" w:rsidRPr="00FE26BC" w:rsidRDefault="00FE26BC" w:rsidP="00FE26BC">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Naručitelj neposredno plaća svakom članu zajednice gospodarskih subjekata za onaj dio ugovora o javnoj nabavi koji je on izvršio, ako zajednica gospodarskih subjekata ne odredi drukčije.</w:t>
      </w:r>
    </w:p>
    <w:p w14:paraId="78C622FC" w14:textId="77777777" w:rsidR="00FE26BC" w:rsidRPr="00FE26BC" w:rsidRDefault="00FE26BC" w:rsidP="00FE26BC">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Odgovornost gospodarskog subjekta iz zajednice gospodarskih subjekata je solidarna, sukladno odredbama članka 276. Zakona o javnoj nabavi i ove Dokumentacije o nabavi.</w:t>
      </w:r>
    </w:p>
    <w:p w14:paraId="0B68B76D" w14:textId="4199751B" w:rsidR="00F10FC7" w:rsidRPr="00F10FC7" w:rsidRDefault="00FE26BC" w:rsidP="00ED2FAD">
      <w:pPr>
        <w:spacing w:line="240" w:lineRule="auto"/>
        <w:jc w:val="both"/>
        <w:rPr>
          <w:highlight w:val="yellow"/>
        </w:rPr>
      </w:pPr>
      <w:r w:rsidRPr="00FE26BC">
        <w:rPr>
          <w:rFonts w:ascii="Sylfaen" w:hAnsi="Sylfaen" w:cs="Calibri"/>
          <w:sz w:val="24"/>
          <w:szCs w:val="24"/>
        </w:rPr>
        <w:t xml:space="preserve">Naručitelj ne zahtijeva da zajednica gospodarskih subjekata ima određeni pravni oblik </w:t>
      </w:r>
      <w:r w:rsidRPr="00FE26BC">
        <w:rPr>
          <w:rFonts w:ascii="Sylfaen" w:hAnsi="Sylfaen" w:cs="Arial"/>
          <w:sz w:val="24"/>
          <w:szCs w:val="24"/>
        </w:rPr>
        <w:t>u trenutku dostave ponude.</w:t>
      </w:r>
    </w:p>
    <w:p w14:paraId="616DCA08" w14:textId="11DD137A" w:rsidR="00A22E7E" w:rsidRPr="00BF6443" w:rsidRDefault="007C741E" w:rsidP="004A1B66">
      <w:pPr>
        <w:pStyle w:val="Naslov2"/>
        <w:spacing w:before="0" w:line="240" w:lineRule="auto"/>
        <w:contextualSpacing/>
        <w:jc w:val="both"/>
        <w:rPr>
          <w:rFonts w:ascii="Sylfaen" w:hAnsi="Sylfaen" w:cs="Times New Roman"/>
          <w:color w:val="auto"/>
          <w:sz w:val="24"/>
        </w:rPr>
      </w:pPr>
      <w:bookmarkStart w:id="31"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31"/>
      <w:proofErr w:type="spellEnd"/>
    </w:p>
    <w:p w14:paraId="4B35C678"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Gospodarski subjekt koji namjerava dati dio ugovora o javnoj nabavi u podugovor obvezan je u ponudi:</w:t>
      </w:r>
    </w:p>
    <w:p w14:paraId="690BC049"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koji dio ugovora namjerava dati u podugovor (predmet ili količina, vrijednost ili postotni udio),</w:t>
      </w:r>
    </w:p>
    <w:p w14:paraId="02DC906F"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navesti podatke o </w:t>
      </w:r>
      <w:proofErr w:type="spellStart"/>
      <w:r w:rsidRPr="00BF6443">
        <w:rPr>
          <w:rFonts w:ascii="Sylfaen" w:hAnsi="Sylfaen" w:cs="Times New Roman"/>
          <w:spacing w:val="-1"/>
          <w:sz w:val="24"/>
          <w:szCs w:val="24"/>
        </w:rPr>
        <w:t>podugovarateljima</w:t>
      </w:r>
      <w:proofErr w:type="spellEnd"/>
      <w:r w:rsidRPr="00BF6443">
        <w:rPr>
          <w:rFonts w:ascii="Sylfaen" w:hAnsi="Sylfaen" w:cs="Times New Roman"/>
          <w:spacing w:val="-1"/>
          <w:sz w:val="24"/>
          <w:szCs w:val="24"/>
        </w:rPr>
        <w:t xml:space="preserve"> (naziv ili tvrtka, sjedište, OIB ili nacionalni identifikacijski broj, broj računa, zakonski zastupnici </w:t>
      </w:r>
      <w:proofErr w:type="spellStart"/>
      <w:r w:rsidRPr="00BF6443">
        <w:rPr>
          <w:rFonts w:ascii="Sylfaen" w:hAnsi="Sylfaen" w:cs="Times New Roman"/>
          <w:spacing w:val="-1"/>
          <w:sz w:val="24"/>
          <w:szCs w:val="24"/>
        </w:rPr>
        <w:t>podugovratelja</w:t>
      </w:r>
      <w:proofErr w:type="spellEnd"/>
      <w:r w:rsidRPr="00BF6443">
        <w:rPr>
          <w:rFonts w:ascii="Sylfaen" w:hAnsi="Sylfaen" w:cs="Times New Roman"/>
          <w:spacing w:val="-1"/>
          <w:sz w:val="24"/>
          <w:szCs w:val="24"/>
        </w:rPr>
        <w:t>),</w:t>
      </w:r>
    </w:p>
    <w:p w14:paraId="629D929E"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dostaviti ESPD obrazac za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20E9C41" w14:textId="77777777" w:rsidR="00122335" w:rsidRPr="00BF6443" w:rsidRDefault="00122335" w:rsidP="00122335">
      <w:pPr>
        <w:spacing w:after="0" w:line="240" w:lineRule="auto"/>
        <w:contextualSpacing/>
        <w:jc w:val="both"/>
        <w:rPr>
          <w:rFonts w:ascii="Sylfaen" w:hAnsi="Sylfaen" w:cs="Times New Roman"/>
          <w:spacing w:val="-1"/>
          <w:sz w:val="24"/>
          <w:szCs w:val="24"/>
        </w:rPr>
      </w:pPr>
    </w:p>
    <w:p w14:paraId="158D46D4"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Navedeni podaci o </w:t>
      </w:r>
      <w:proofErr w:type="spellStart"/>
      <w:r w:rsidRPr="00BF6443">
        <w:rPr>
          <w:rFonts w:ascii="Sylfaen" w:hAnsi="Sylfaen" w:cs="Times New Roman"/>
          <w:spacing w:val="-1"/>
          <w:sz w:val="24"/>
          <w:szCs w:val="24"/>
        </w:rPr>
        <w:t>podugovoratelju</w:t>
      </w:r>
      <w:proofErr w:type="spellEnd"/>
      <w:r w:rsidRPr="00BF6443">
        <w:rPr>
          <w:rFonts w:ascii="Sylfaen" w:hAnsi="Sylfaen" w:cs="Times New Roman"/>
          <w:spacing w:val="-1"/>
          <w:sz w:val="24"/>
          <w:szCs w:val="24"/>
        </w:rPr>
        <w:t xml:space="preserve">/ima će biti obvezni sastojci ugovora o javnoj nabavi. </w:t>
      </w:r>
    </w:p>
    <w:p w14:paraId="67E2E4FE" w14:textId="77777777" w:rsidR="00122335" w:rsidRPr="00BF6443" w:rsidRDefault="00122335" w:rsidP="00122335">
      <w:pPr>
        <w:spacing w:after="0" w:line="240" w:lineRule="auto"/>
        <w:contextualSpacing/>
        <w:jc w:val="both"/>
        <w:rPr>
          <w:rFonts w:ascii="Sylfaen" w:hAnsi="Sylfaen" w:cs="Times New Roman"/>
          <w:spacing w:val="-1"/>
          <w:sz w:val="24"/>
          <w:szCs w:val="24"/>
        </w:rPr>
      </w:pPr>
    </w:p>
    <w:p w14:paraId="0677C409"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Sudjelovanje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ne utječe na odgovornost ugovaratelja za izvršenje ugovora o javnoj nabavi. </w:t>
      </w:r>
    </w:p>
    <w:p w14:paraId="3BA845FE" w14:textId="77777777" w:rsidR="00122335" w:rsidRPr="00BF6443" w:rsidRDefault="00122335" w:rsidP="00122335">
      <w:pPr>
        <w:spacing w:after="0" w:line="240" w:lineRule="auto"/>
        <w:contextualSpacing/>
        <w:jc w:val="both"/>
        <w:rPr>
          <w:rFonts w:ascii="Sylfaen" w:hAnsi="Sylfaen" w:cs="Times New Roman"/>
          <w:spacing w:val="-1"/>
          <w:sz w:val="24"/>
          <w:szCs w:val="24"/>
        </w:rPr>
      </w:pPr>
    </w:p>
    <w:p w14:paraId="4191E802"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Ako se dio ugovora o javnoj nabavi daje u podugovor, tada za dio ugovora koji je isti izvršio, Naručitelj neposredno plaća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(osim ako ugovaratelj dokaže da su obveze prema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za taj dio ugovora već podmirene). Ugovaratelj mora svom računu ili situaciji priložiti račune ili situacije svojih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 je prethodno potvrdio.</w:t>
      </w:r>
    </w:p>
    <w:p w14:paraId="157E5A30" w14:textId="77777777" w:rsidR="00122335" w:rsidRPr="00BF6443" w:rsidRDefault="00122335" w:rsidP="00122335">
      <w:pPr>
        <w:spacing w:after="0" w:line="240" w:lineRule="auto"/>
        <w:contextualSpacing/>
        <w:jc w:val="both"/>
        <w:rPr>
          <w:rFonts w:ascii="Sylfaen" w:hAnsi="Sylfaen" w:cs="Times New Roman"/>
          <w:spacing w:val="-1"/>
          <w:sz w:val="24"/>
          <w:szCs w:val="24"/>
        </w:rPr>
      </w:pPr>
    </w:p>
    <w:p w14:paraId="2B56A587"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Ugovaratelj može tijekom izvršenja ugovora o javnoj nabavi od Naručitelja zahtijevati:</w:t>
      </w:r>
    </w:p>
    <w:p w14:paraId="3618E776"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promjenu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onaj dio ugovora o javnoj nabavi koji je prethodno dao u podugovor,</w:t>
      </w:r>
    </w:p>
    <w:p w14:paraId="74747547"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uvođenje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čiji ukupni udio ne smije prijeći 30% vrijednosti ugovora o javnoj nabavi bez poreza na dodanu vrijednost, neovisno o tome je li prethodno dao dio ugovora o javnoj nabavi u podugovor ili ne,</w:t>
      </w:r>
    </w:p>
    <w:p w14:paraId="32C415B6"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preuzimanje izvršenja dijela ugovora o javnoj nabavi koji je prethodno dao u podugovor.</w:t>
      </w:r>
    </w:p>
    <w:p w14:paraId="2781B6C5" w14:textId="77777777" w:rsidR="00122335" w:rsidRPr="00BF6443" w:rsidRDefault="00122335" w:rsidP="00122335">
      <w:pPr>
        <w:spacing w:after="0" w:line="240" w:lineRule="auto"/>
        <w:contextualSpacing/>
        <w:jc w:val="both"/>
        <w:rPr>
          <w:rFonts w:ascii="Sylfaen" w:hAnsi="Sylfaen" w:cs="Times New Roman"/>
          <w:spacing w:val="-1"/>
          <w:sz w:val="24"/>
          <w:szCs w:val="24"/>
        </w:rPr>
      </w:pPr>
    </w:p>
    <w:p w14:paraId="364D5A44"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Uz zahtjev, ugovaratelj Naručitelju dostavlja podatke i dokumente iz prvog stavka ovog poglavlja Dokumentacije o nabavi za novog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08CAD1B" w14:textId="77777777" w:rsidR="00122335" w:rsidRPr="00BF6443" w:rsidRDefault="00122335" w:rsidP="00122335">
      <w:pPr>
        <w:spacing w:after="0" w:line="240" w:lineRule="auto"/>
        <w:contextualSpacing/>
        <w:jc w:val="both"/>
        <w:rPr>
          <w:rFonts w:ascii="Sylfaen" w:hAnsi="Sylfaen" w:cs="Times New Roman"/>
          <w:spacing w:val="-1"/>
          <w:sz w:val="24"/>
          <w:szCs w:val="24"/>
        </w:rPr>
      </w:pPr>
    </w:p>
    <w:p w14:paraId="3FD9CCCF" w14:textId="77777777"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neće odobriti zahtjev ugovaratelja:</w:t>
      </w:r>
    </w:p>
    <w:p w14:paraId="2192FF89" w14:textId="77777777"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promjene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ili uvođenja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kojeg sada mijenja, a novi </w:t>
      </w:r>
      <w:proofErr w:type="spellStart"/>
      <w:r w:rsidRPr="00BF6443">
        <w:rPr>
          <w:rFonts w:ascii="Sylfaen" w:hAnsi="Sylfaen" w:cs="Times New Roman"/>
          <w:spacing w:val="-1"/>
          <w:sz w:val="24"/>
          <w:szCs w:val="24"/>
        </w:rPr>
        <w:t>podugovaratelj</w:t>
      </w:r>
      <w:proofErr w:type="spellEnd"/>
      <w:r w:rsidRPr="00BF6443">
        <w:rPr>
          <w:rFonts w:ascii="Sylfaen" w:hAnsi="Sylfaen" w:cs="Times New Roman"/>
          <w:spacing w:val="-1"/>
          <w:sz w:val="24"/>
          <w:szCs w:val="24"/>
        </w:rPr>
        <w:t xml:space="preserve"> ne ispunjava iste uvjete, ili postoje osnove za isključenje</w:t>
      </w:r>
    </w:p>
    <w:p w14:paraId="1F61F88C" w14:textId="77777777" w:rsidR="00FD297E"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preuzimanja izvršenja dijela ugovora o javnoj nabavi,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izvršenje tog dijela, a ugovaratelj samostalno ne posjeduje takvu sposobnost, ili ako je taj dio ugovora već izvršen.</w:t>
      </w:r>
    </w:p>
    <w:p w14:paraId="524A2DDC" w14:textId="77777777" w:rsidR="004E050B" w:rsidRPr="00E753E6" w:rsidRDefault="004E050B" w:rsidP="00E753E6">
      <w:pPr>
        <w:rPr>
          <w:highlight w:val="yellow"/>
        </w:rPr>
      </w:pPr>
    </w:p>
    <w:p w14:paraId="794CBEF5" w14:textId="45DDF49C" w:rsidR="00A22E7E" w:rsidRPr="00BF6443" w:rsidRDefault="007C741E" w:rsidP="007C741E">
      <w:pPr>
        <w:pStyle w:val="Naslov2"/>
        <w:spacing w:before="0" w:line="240" w:lineRule="auto"/>
        <w:contextualSpacing/>
        <w:jc w:val="both"/>
        <w:rPr>
          <w:rFonts w:ascii="Sylfaen" w:hAnsi="Sylfaen" w:cs="Times New Roman"/>
          <w:color w:val="auto"/>
          <w:sz w:val="24"/>
        </w:rPr>
      </w:pPr>
      <w:bookmarkStart w:id="32" w:name="_Toc481055670"/>
      <w:r>
        <w:rPr>
          <w:rFonts w:ascii="Sylfaen" w:hAnsi="Sylfaen" w:cs="Times New Roman"/>
          <w:color w:val="auto"/>
          <w:sz w:val="24"/>
        </w:rPr>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2"/>
    </w:p>
    <w:p w14:paraId="1046C201" w14:textId="77777777" w:rsidR="00FD297E" w:rsidRPr="00BF6443" w:rsidRDefault="00FD297E" w:rsidP="00FD297E">
      <w:pPr>
        <w:pStyle w:val="Naslov2"/>
        <w:spacing w:before="0" w:line="240" w:lineRule="auto"/>
        <w:ind w:left="993"/>
        <w:contextualSpacing/>
        <w:jc w:val="both"/>
        <w:rPr>
          <w:rFonts w:ascii="Sylfaen" w:hAnsi="Sylfaen" w:cs="Times New Roman"/>
          <w:color w:val="auto"/>
          <w:sz w:val="24"/>
          <w:highlight w:val="yellow"/>
        </w:rPr>
      </w:pPr>
    </w:p>
    <w:p w14:paraId="1399D096" w14:textId="47A41147" w:rsidR="001C19C2" w:rsidRPr="00BF6443" w:rsidRDefault="007C741E" w:rsidP="00D37CC0">
      <w:pPr>
        <w:pStyle w:val="Naslov2"/>
        <w:spacing w:before="0" w:line="240" w:lineRule="auto"/>
        <w:contextualSpacing/>
        <w:jc w:val="both"/>
        <w:rPr>
          <w:rFonts w:ascii="Sylfaen" w:hAnsi="Sylfaen" w:cs="Times New Roman"/>
          <w:color w:val="auto"/>
          <w:sz w:val="24"/>
        </w:rPr>
      </w:pPr>
      <w:bookmarkStart w:id="33" w:name="_Toc481055672"/>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3</w:t>
      </w:r>
      <w:r w:rsidR="0064217E">
        <w:rPr>
          <w:rFonts w:ascii="Sylfaen" w:hAnsi="Sylfaen" w:cs="Times New Roman"/>
          <w:color w:val="auto"/>
          <w:sz w:val="24"/>
        </w:rPr>
        <w:t>.</w:t>
      </w:r>
      <w:r w:rsidR="003D1B1D">
        <w:rPr>
          <w:rFonts w:ascii="Sylfaen" w:hAnsi="Sylfaen" w:cs="Times New Roman"/>
          <w:color w:val="auto"/>
          <w:sz w:val="24"/>
        </w:rPr>
        <w:t>1</w:t>
      </w:r>
      <w:r w:rsidR="0064217E">
        <w:rPr>
          <w:rFonts w:ascii="Sylfaen" w:hAnsi="Sylfaen" w:cs="Times New Roman"/>
          <w:color w:val="auto"/>
          <w:sz w:val="24"/>
        </w:rPr>
        <w:t>.</w:t>
      </w:r>
      <w:r w:rsidR="00D37CC0">
        <w:rPr>
          <w:rFonts w:ascii="Sylfaen" w:hAnsi="Sylfaen" w:cs="Times New Roman"/>
          <w:color w:val="auto"/>
          <w:sz w:val="24"/>
        </w:rPr>
        <w:t xml:space="preserve"> </w:t>
      </w:r>
      <w:r w:rsidR="001C19C2" w:rsidRPr="00BF6443">
        <w:rPr>
          <w:rFonts w:ascii="Sylfaen" w:hAnsi="Sylfaen" w:cs="Times New Roman"/>
          <w:color w:val="auto"/>
          <w:sz w:val="24"/>
        </w:rPr>
        <w:t xml:space="preserve">Jamstvo za uredno ispunjenje </w:t>
      </w:r>
      <w:bookmarkEnd w:id="33"/>
      <w:r w:rsidR="009D256E">
        <w:rPr>
          <w:rFonts w:ascii="Sylfaen" w:hAnsi="Sylfaen" w:cs="Times New Roman"/>
          <w:color w:val="auto"/>
          <w:sz w:val="24"/>
        </w:rPr>
        <w:t>ugovora</w:t>
      </w:r>
    </w:p>
    <w:p w14:paraId="54998DEF" w14:textId="146D8E5C" w:rsidR="004D6420" w:rsidRPr="004D6420" w:rsidRDefault="004D6420" w:rsidP="00ED2FAD">
      <w:pPr>
        <w:pStyle w:val="Default"/>
        <w:jc w:val="both"/>
        <w:rPr>
          <w:rFonts w:ascii="Sylfaen" w:hAnsi="Sylfaen"/>
        </w:rPr>
      </w:pPr>
      <w:r w:rsidRPr="004D6420">
        <w:rPr>
          <w:rFonts w:ascii="Sylfaen" w:hAnsi="Sylfaen"/>
        </w:rPr>
        <w:t xml:space="preserve">Odabrani ponuditelj obvezan je prilikom sklapanja obvezujućeg </w:t>
      </w:r>
      <w:r w:rsidR="00273693">
        <w:rPr>
          <w:rFonts w:ascii="Sylfaen" w:hAnsi="Sylfaen"/>
        </w:rPr>
        <w:t>ugovora</w:t>
      </w:r>
      <w:r w:rsidRPr="004D6420">
        <w:rPr>
          <w:rFonts w:ascii="Sylfaen" w:hAnsi="Sylfaen"/>
        </w:rPr>
        <w:t xml:space="preserve"> dostaviti naručitelju jamstvo za uredno ispunjenje </w:t>
      </w:r>
      <w:r w:rsidR="00273693">
        <w:rPr>
          <w:rFonts w:ascii="Sylfaen" w:hAnsi="Sylfaen"/>
        </w:rPr>
        <w:t>ugovora</w:t>
      </w:r>
      <w:r w:rsidRPr="004D6420">
        <w:rPr>
          <w:rFonts w:ascii="Sylfaen" w:hAnsi="Sylfaen"/>
        </w:rPr>
        <w:t xml:space="preserve">. </w:t>
      </w:r>
    </w:p>
    <w:p w14:paraId="21E6F4F9" w14:textId="101A4A43" w:rsidR="004D6420" w:rsidRPr="004D6420" w:rsidRDefault="004D6420" w:rsidP="00ED2FAD">
      <w:pPr>
        <w:pStyle w:val="Default"/>
        <w:jc w:val="both"/>
        <w:rPr>
          <w:rFonts w:ascii="Sylfaen" w:hAnsi="Sylfaen"/>
        </w:rPr>
      </w:pPr>
      <w:r w:rsidRPr="004D6420">
        <w:rPr>
          <w:rFonts w:ascii="Sylfaen" w:hAnsi="Sylfaen"/>
        </w:rPr>
        <w:t xml:space="preserve">Sredstvo jamstva za uredno ispunjenje </w:t>
      </w:r>
      <w:r w:rsidR="00273693">
        <w:rPr>
          <w:rFonts w:ascii="Sylfaen" w:hAnsi="Sylfaen"/>
        </w:rPr>
        <w:t>ugovora</w:t>
      </w:r>
      <w:r w:rsidRPr="004D6420">
        <w:rPr>
          <w:rFonts w:ascii="Sylfaen" w:hAnsi="Sylfaen"/>
        </w:rPr>
        <w:t xml:space="preserve"> je zadužnica popunjena sukladno Pravilniku o obliku i sadržaju zadužnice („Narodne novine“ br. 115/12., 82/17.) u visini 10% od vrijednosti </w:t>
      </w:r>
      <w:r w:rsidR="00273693">
        <w:rPr>
          <w:rFonts w:ascii="Sylfaen" w:hAnsi="Sylfaen"/>
        </w:rPr>
        <w:t>ugovora</w:t>
      </w:r>
      <w:r w:rsidRPr="004D6420">
        <w:rPr>
          <w:rFonts w:ascii="Sylfaen" w:hAnsi="Sylfaen"/>
        </w:rPr>
        <w:t xml:space="preserve"> (bez PDV-a) predmeta nabave. </w:t>
      </w:r>
    </w:p>
    <w:p w14:paraId="3450C48E" w14:textId="2C8B4EB4" w:rsidR="004D6420" w:rsidRPr="004D6420" w:rsidRDefault="004D6420" w:rsidP="00ED2FAD">
      <w:pPr>
        <w:pStyle w:val="Default"/>
        <w:jc w:val="both"/>
        <w:rPr>
          <w:rFonts w:ascii="Sylfaen" w:hAnsi="Sylfaen"/>
        </w:rPr>
      </w:pPr>
      <w:r w:rsidRPr="004D6420">
        <w:rPr>
          <w:rFonts w:ascii="Sylfaen" w:hAnsi="Sylfaen"/>
        </w:rPr>
        <w:t xml:space="preserve">Odabrani ponuditelj obvezan je zadužnicu dostaviti u izvorniku, u roku od 10 dana od dana potpisa </w:t>
      </w:r>
      <w:r w:rsidR="00273693">
        <w:rPr>
          <w:rFonts w:ascii="Sylfaen" w:hAnsi="Sylfaen"/>
        </w:rPr>
        <w:t>ugovora</w:t>
      </w:r>
      <w:r w:rsidRPr="004D6420">
        <w:rPr>
          <w:rFonts w:ascii="Sylfaen" w:hAnsi="Sylfaen"/>
        </w:rPr>
        <w:t xml:space="preserve">, na adresu naručitelja: </w:t>
      </w:r>
      <w:r w:rsidR="006823FC" w:rsidRPr="004D6420">
        <w:rPr>
          <w:rFonts w:ascii="Sylfaen" w:hAnsi="Sylfaen"/>
        </w:rPr>
        <w:t>NEUROPSIHIJATRIJSKA BOLNICA DR. IVAN BARBOT POPOVAČA</w:t>
      </w:r>
      <w:r w:rsidRPr="004D6420">
        <w:rPr>
          <w:rFonts w:ascii="Sylfaen" w:hAnsi="Sylfaen"/>
        </w:rPr>
        <w:t xml:space="preserve">, </w:t>
      </w:r>
      <w:proofErr w:type="spellStart"/>
      <w:r w:rsidRPr="004D6420">
        <w:rPr>
          <w:rFonts w:ascii="Sylfaen" w:hAnsi="Sylfaen"/>
        </w:rPr>
        <w:t>Jelengradska</w:t>
      </w:r>
      <w:proofErr w:type="spellEnd"/>
      <w:r w:rsidRPr="004D6420">
        <w:rPr>
          <w:rFonts w:ascii="Sylfaen" w:hAnsi="Sylfaen"/>
        </w:rPr>
        <w:t xml:space="preserve"> 1, 44317 Popovača. </w:t>
      </w:r>
    </w:p>
    <w:p w14:paraId="19915C19" w14:textId="5DE0ECBE" w:rsidR="004D6420" w:rsidRPr="004D6420" w:rsidRDefault="004D6420" w:rsidP="00ED2FAD">
      <w:pPr>
        <w:pStyle w:val="Default"/>
        <w:jc w:val="both"/>
        <w:rPr>
          <w:rFonts w:ascii="Sylfaen" w:hAnsi="Sylfaen"/>
        </w:rPr>
      </w:pPr>
      <w:r w:rsidRPr="004D6420">
        <w:rPr>
          <w:rFonts w:ascii="Sylfaen" w:hAnsi="Sylfaen"/>
        </w:rPr>
        <w:t xml:space="preserve">Jamstvo za uredno ispunjenje </w:t>
      </w:r>
      <w:r w:rsidR="00273693">
        <w:rPr>
          <w:rFonts w:ascii="Sylfaen" w:hAnsi="Sylfaen"/>
        </w:rPr>
        <w:t>ugovora</w:t>
      </w:r>
      <w:r w:rsidRPr="004D6420">
        <w:rPr>
          <w:rFonts w:ascii="Sylfaen" w:hAnsi="Sylfaen"/>
        </w:rPr>
        <w:t xml:space="preserve"> naručitelj može naplatiti u slučaju neurednog ispunjenja </w:t>
      </w:r>
      <w:r w:rsidR="00273693">
        <w:rPr>
          <w:rFonts w:ascii="Sylfaen" w:hAnsi="Sylfaen"/>
        </w:rPr>
        <w:t>ugovora.</w:t>
      </w:r>
    </w:p>
    <w:p w14:paraId="7886DCC2" w14:textId="77777777" w:rsidR="004D6420" w:rsidRPr="004D6420" w:rsidRDefault="004D6420" w:rsidP="00ED2FAD">
      <w:pPr>
        <w:pStyle w:val="Default"/>
        <w:jc w:val="both"/>
        <w:rPr>
          <w:rFonts w:ascii="Sylfaen" w:hAnsi="Sylfaen"/>
        </w:rPr>
      </w:pPr>
      <w:r w:rsidRPr="004D6420">
        <w:rPr>
          <w:rFonts w:ascii="Sylfaen" w:hAnsi="Sylfaen"/>
        </w:rPr>
        <w:lastRenderedPageBreak/>
        <w:t xml:space="preserve">U skladu s člankom 214. stavkom 4. Zakona, umjesto zadužnice, ponuditelj može dati novčani polog u traženom iznosu. </w:t>
      </w:r>
    </w:p>
    <w:p w14:paraId="68CFE8B9" w14:textId="3E4BD449" w:rsidR="004D6420" w:rsidRPr="004D6420" w:rsidRDefault="004D6420" w:rsidP="00ED2FAD">
      <w:pPr>
        <w:pStyle w:val="Default"/>
        <w:jc w:val="both"/>
        <w:rPr>
          <w:rFonts w:ascii="Sylfaen" w:hAnsi="Sylfaen"/>
        </w:rPr>
      </w:pPr>
      <w:r w:rsidRPr="004D6420">
        <w:rPr>
          <w:rFonts w:ascii="Sylfaen" w:hAnsi="Sylfaen"/>
        </w:rPr>
        <w:t xml:space="preserve">Ako jamstvo za uredno ispunjenje </w:t>
      </w:r>
      <w:r w:rsidR="00273693">
        <w:rPr>
          <w:rFonts w:ascii="Sylfaen" w:hAnsi="Sylfaen"/>
        </w:rPr>
        <w:t>ugovora</w:t>
      </w:r>
      <w:r w:rsidRPr="004D6420">
        <w:rPr>
          <w:rFonts w:ascii="Sylfaen" w:hAnsi="Sylfaen"/>
        </w:rPr>
        <w:t xml:space="preserve"> ne bude naplaćeno, naručitelj će ga nakon izvršenja </w:t>
      </w:r>
      <w:r w:rsidR="00273693">
        <w:rPr>
          <w:rFonts w:ascii="Sylfaen" w:hAnsi="Sylfaen"/>
        </w:rPr>
        <w:t>ugovora</w:t>
      </w:r>
      <w:r w:rsidRPr="004D6420">
        <w:rPr>
          <w:rFonts w:ascii="Sylfaen" w:hAnsi="Sylfaen"/>
        </w:rPr>
        <w:t xml:space="preserve"> vratiti odabranom ponuditelju na njegov zahtjev. </w:t>
      </w:r>
    </w:p>
    <w:p w14:paraId="5B8C2F83" w14:textId="77777777" w:rsidR="006E127F" w:rsidRDefault="006E127F" w:rsidP="001C19C2">
      <w:pPr>
        <w:spacing w:after="0" w:line="240" w:lineRule="auto"/>
        <w:contextualSpacing/>
        <w:jc w:val="both"/>
        <w:rPr>
          <w:rFonts w:ascii="Sylfaen" w:hAnsi="Sylfaen" w:cs="Times New Roman"/>
          <w:spacing w:val="-1"/>
          <w:sz w:val="24"/>
          <w:szCs w:val="24"/>
        </w:rPr>
      </w:pPr>
    </w:p>
    <w:p w14:paraId="67D9C53E" w14:textId="77777777"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 xml:space="preserve">7.4. Rok za dostavu ponude </w:t>
      </w:r>
    </w:p>
    <w:p w14:paraId="33E685AB" w14:textId="4EC692E9" w:rsidR="007C741E" w:rsidRPr="00FF139F" w:rsidRDefault="007C741E" w:rsidP="007C741E">
      <w:pPr>
        <w:spacing w:after="0" w:line="240" w:lineRule="auto"/>
        <w:contextualSpacing/>
        <w:jc w:val="both"/>
        <w:rPr>
          <w:rFonts w:ascii="Sylfaen" w:hAnsi="Sylfaen" w:cs="Times New Roman"/>
          <w:bCs/>
          <w:spacing w:val="-1"/>
          <w:sz w:val="24"/>
          <w:szCs w:val="24"/>
        </w:rPr>
      </w:pPr>
      <w:r w:rsidRPr="00FF139F">
        <w:rPr>
          <w:rFonts w:ascii="Sylfaen" w:hAnsi="Sylfaen" w:cs="Arial"/>
          <w:bCs/>
          <w:sz w:val="24"/>
          <w:szCs w:val="24"/>
        </w:rPr>
        <w:t xml:space="preserve">Rok za dostavu ponude je </w:t>
      </w:r>
      <w:r w:rsidR="00FC2608" w:rsidRPr="00FF139F">
        <w:rPr>
          <w:rFonts w:ascii="Sylfaen" w:hAnsi="Sylfaen" w:cs="Arial"/>
          <w:bCs/>
          <w:sz w:val="24"/>
          <w:szCs w:val="24"/>
        </w:rPr>
        <w:t>--</w:t>
      </w:r>
      <w:r w:rsidR="008832EF" w:rsidRPr="00FF139F">
        <w:rPr>
          <w:rFonts w:ascii="Sylfaen" w:hAnsi="Sylfaen" w:cs="Arial"/>
          <w:bCs/>
          <w:sz w:val="24"/>
          <w:szCs w:val="24"/>
        </w:rPr>
        <w:t xml:space="preserve">. </w:t>
      </w:r>
      <w:r w:rsidR="00FC2608" w:rsidRPr="00FF139F">
        <w:rPr>
          <w:rFonts w:ascii="Sylfaen" w:hAnsi="Sylfaen" w:cs="Arial"/>
          <w:bCs/>
          <w:sz w:val="24"/>
          <w:szCs w:val="24"/>
        </w:rPr>
        <w:t>--.</w:t>
      </w:r>
      <w:r w:rsidR="003D1B1D" w:rsidRPr="00FF139F">
        <w:rPr>
          <w:rFonts w:ascii="Sylfaen" w:hAnsi="Sylfaen" w:cs="Arial"/>
          <w:bCs/>
          <w:sz w:val="24"/>
          <w:szCs w:val="24"/>
        </w:rPr>
        <w:t xml:space="preserve"> </w:t>
      </w:r>
      <w:r w:rsidR="00E816D8" w:rsidRPr="00FF139F">
        <w:rPr>
          <w:rFonts w:ascii="Sylfaen" w:hAnsi="Sylfaen" w:cs="Arial"/>
          <w:bCs/>
          <w:sz w:val="24"/>
          <w:szCs w:val="24"/>
        </w:rPr>
        <w:t>202</w:t>
      </w:r>
      <w:r w:rsidR="006823FC" w:rsidRPr="00FF139F">
        <w:rPr>
          <w:rFonts w:ascii="Sylfaen" w:hAnsi="Sylfaen" w:cs="Arial"/>
          <w:bCs/>
          <w:sz w:val="24"/>
          <w:szCs w:val="24"/>
        </w:rPr>
        <w:t>2</w:t>
      </w:r>
      <w:r w:rsidR="00E816D8" w:rsidRPr="00FF139F">
        <w:rPr>
          <w:rFonts w:ascii="Sylfaen" w:hAnsi="Sylfaen" w:cs="Arial"/>
          <w:bCs/>
          <w:sz w:val="24"/>
          <w:szCs w:val="24"/>
        </w:rPr>
        <w:t>.</w:t>
      </w:r>
      <w:r w:rsidRPr="00FF139F">
        <w:rPr>
          <w:rFonts w:ascii="Sylfaen" w:hAnsi="Sylfaen" w:cs="Arial"/>
          <w:bCs/>
          <w:sz w:val="24"/>
          <w:szCs w:val="24"/>
        </w:rPr>
        <w:t xml:space="preserve"> godine do </w:t>
      </w:r>
      <w:r w:rsidR="00FC2608" w:rsidRPr="00FF139F">
        <w:rPr>
          <w:rFonts w:ascii="Sylfaen" w:hAnsi="Sylfaen" w:cs="Arial"/>
          <w:bCs/>
          <w:sz w:val="24"/>
          <w:szCs w:val="24"/>
        </w:rPr>
        <w:t>--</w:t>
      </w:r>
      <w:r w:rsidR="00A41102" w:rsidRPr="00FF139F">
        <w:rPr>
          <w:rFonts w:ascii="Sylfaen" w:hAnsi="Sylfaen" w:cs="Arial"/>
          <w:bCs/>
          <w:sz w:val="24"/>
          <w:szCs w:val="24"/>
        </w:rPr>
        <w:t>,00</w:t>
      </w:r>
      <w:r w:rsidRPr="00FF139F">
        <w:rPr>
          <w:rFonts w:ascii="Sylfaen" w:hAnsi="Sylfaen" w:cs="Arial"/>
          <w:bCs/>
          <w:sz w:val="24"/>
          <w:szCs w:val="24"/>
        </w:rPr>
        <w:t xml:space="preserve"> sati.</w:t>
      </w:r>
    </w:p>
    <w:p w14:paraId="2DA2CC03" w14:textId="77777777" w:rsidR="007C741E" w:rsidRPr="009D256E" w:rsidRDefault="007C741E" w:rsidP="001C19C2">
      <w:pPr>
        <w:spacing w:after="0" w:line="240" w:lineRule="auto"/>
        <w:contextualSpacing/>
        <w:jc w:val="both"/>
        <w:rPr>
          <w:rFonts w:ascii="Sylfaen" w:hAnsi="Sylfaen" w:cs="Times New Roman"/>
          <w:spacing w:val="-1"/>
          <w:sz w:val="24"/>
          <w:szCs w:val="24"/>
        </w:rPr>
      </w:pPr>
    </w:p>
    <w:p w14:paraId="59794F3A" w14:textId="77777777" w:rsidR="007C741E" w:rsidRPr="009D256E" w:rsidRDefault="007C741E" w:rsidP="001C19C2">
      <w:pPr>
        <w:spacing w:after="0" w:line="240" w:lineRule="auto"/>
        <w:contextualSpacing/>
        <w:jc w:val="both"/>
        <w:rPr>
          <w:rFonts w:ascii="Sylfaen" w:hAnsi="Sylfaen" w:cs="Times New Roman"/>
          <w:spacing w:val="-1"/>
          <w:sz w:val="24"/>
          <w:szCs w:val="24"/>
        </w:rPr>
      </w:pPr>
    </w:p>
    <w:p w14:paraId="599C4E83" w14:textId="48CCF848" w:rsidR="00A22E7E" w:rsidRPr="009D256E" w:rsidRDefault="002B6668" w:rsidP="00D37CC0">
      <w:pPr>
        <w:pStyle w:val="Naslov2"/>
        <w:spacing w:before="0" w:line="240" w:lineRule="auto"/>
        <w:contextualSpacing/>
        <w:jc w:val="both"/>
        <w:rPr>
          <w:rFonts w:ascii="Sylfaen" w:hAnsi="Sylfaen" w:cs="Times New Roman"/>
          <w:color w:val="auto"/>
          <w:sz w:val="24"/>
        </w:rPr>
      </w:pPr>
      <w:bookmarkStart w:id="34" w:name="_Toc481055674"/>
      <w:r w:rsidRPr="009D256E">
        <w:rPr>
          <w:rFonts w:ascii="Sylfaen" w:hAnsi="Sylfaen" w:cs="Times New Roman"/>
          <w:color w:val="auto"/>
          <w:sz w:val="24"/>
        </w:rPr>
        <w:t>7</w:t>
      </w:r>
      <w:r w:rsidR="0064217E" w:rsidRPr="009D256E">
        <w:rPr>
          <w:rFonts w:ascii="Sylfaen" w:hAnsi="Sylfaen" w:cs="Times New Roman"/>
          <w:color w:val="auto"/>
          <w:sz w:val="24"/>
        </w:rPr>
        <w:t>.</w:t>
      </w:r>
      <w:r w:rsidRPr="009D256E">
        <w:rPr>
          <w:rFonts w:ascii="Sylfaen" w:hAnsi="Sylfaen" w:cs="Times New Roman"/>
          <w:color w:val="auto"/>
          <w:sz w:val="24"/>
        </w:rPr>
        <w:t>5</w:t>
      </w:r>
      <w:r w:rsidR="0064217E" w:rsidRPr="009D256E">
        <w:rPr>
          <w:rFonts w:ascii="Sylfaen" w:hAnsi="Sylfaen" w:cs="Times New Roman"/>
          <w:color w:val="auto"/>
          <w:sz w:val="24"/>
        </w:rPr>
        <w:t>.</w:t>
      </w:r>
      <w:r w:rsidR="00D37CC0" w:rsidRPr="009D256E">
        <w:rPr>
          <w:rFonts w:ascii="Sylfaen" w:hAnsi="Sylfaen" w:cs="Times New Roman"/>
          <w:color w:val="auto"/>
          <w:sz w:val="24"/>
        </w:rPr>
        <w:t xml:space="preserve"> </w:t>
      </w:r>
      <w:r w:rsidRPr="009D256E">
        <w:rPr>
          <w:rFonts w:ascii="Sylfaen" w:hAnsi="Sylfaen" w:cs="Times New Roman"/>
          <w:color w:val="auto"/>
          <w:sz w:val="24"/>
        </w:rPr>
        <w:t>Ot</w:t>
      </w:r>
      <w:r w:rsidR="00A22E7E" w:rsidRPr="009D256E">
        <w:rPr>
          <w:rFonts w:ascii="Sylfaen" w:hAnsi="Sylfaen" w:cs="Times New Roman"/>
          <w:color w:val="auto"/>
          <w:sz w:val="24"/>
        </w:rPr>
        <w:t>varanj</w:t>
      </w:r>
      <w:r w:rsidRPr="009D256E">
        <w:rPr>
          <w:rFonts w:ascii="Sylfaen" w:hAnsi="Sylfaen" w:cs="Times New Roman"/>
          <w:color w:val="auto"/>
          <w:sz w:val="24"/>
        </w:rPr>
        <w:t>e</w:t>
      </w:r>
      <w:r w:rsidR="00A22E7E" w:rsidRPr="009D256E">
        <w:rPr>
          <w:rFonts w:ascii="Sylfaen" w:hAnsi="Sylfaen" w:cs="Times New Roman"/>
          <w:color w:val="auto"/>
          <w:sz w:val="24"/>
        </w:rPr>
        <w:t xml:space="preserve"> ponuda</w:t>
      </w:r>
      <w:bookmarkEnd w:id="34"/>
    </w:p>
    <w:p w14:paraId="651CA4EA" w14:textId="1DE4CA96" w:rsidR="0098489E" w:rsidRPr="00FF139F" w:rsidRDefault="0098489E" w:rsidP="0098489E">
      <w:pPr>
        <w:spacing w:after="0" w:line="240" w:lineRule="auto"/>
        <w:contextualSpacing/>
        <w:jc w:val="both"/>
        <w:rPr>
          <w:rFonts w:ascii="Sylfaen" w:hAnsi="Sylfaen" w:cs="Times New Roman"/>
          <w:bCs/>
          <w:spacing w:val="-1"/>
          <w:sz w:val="24"/>
          <w:szCs w:val="24"/>
        </w:rPr>
      </w:pPr>
      <w:r w:rsidRPr="00FF139F">
        <w:rPr>
          <w:rFonts w:ascii="Sylfaen" w:hAnsi="Sylfaen" w:cs="Times New Roman"/>
          <w:bCs/>
          <w:spacing w:val="-1"/>
          <w:sz w:val="24"/>
          <w:szCs w:val="24"/>
        </w:rPr>
        <w:t>Javno otvaranje ponuda održat će se</w:t>
      </w:r>
      <w:r w:rsidR="00E816D8" w:rsidRPr="00FF139F">
        <w:rPr>
          <w:rFonts w:ascii="Sylfaen" w:hAnsi="Sylfaen" w:cs="Times New Roman"/>
          <w:bCs/>
          <w:spacing w:val="-1"/>
          <w:sz w:val="24"/>
          <w:szCs w:val="24"/>
        </w:rPr>
        <w:t xml:space="preserve"> </w:t>
      </w:r>
      <w:r w:rsidR="00FC2608" w:rsidRPr="00FF139F">
        <w:rPr>
          <w:rFonts w:ascii="Sylfaen" w:hAnsi="Sylfaen" w:cs="Times New Roman"/>
          <w:bCs/>
          <w:spacing w:val="-1"/>
          <w:sz w:val="24"/>
          <w:szCs w:val="24"/>
        </w:rPr>
        <w:t>--</w:t>
      </w:r>
      <w:r w:rsidR="008832EF" w:rsidRPr="00FF139F">
        <w:rPr>
          <w:rFonts w:ascii="Sylfaen" w:hAnsi="Sylfaen" w:cs="Times New Roman"/>
          <w:bCs/>
          <w:spacing w:val="-1"/>
          <w:sz w:val="24"/>
          <w:szCs w:val="24"/>
        </w:rPr>
        <w:t>.</w:t>
      </w:r>
      <w:r w:rsidR="006D38D4" w:rsidRPr="00FF139F">
        <w:rPr>
          <w:rFonts w:ascii="Sylfaen" w:hAnsi="Sylfaen" w:cs="Times New Roman"/>
          <w:bCs/>
          <w:spacing w:val="-1"/>
          <w:sz w:val="24"/>
          <w:szCs w:val="24"/>
        </w:rPr>
        <w:t xml:space="preserve"> </w:t>
      </w:r>
      <w:r w:rsidR="00FC2608" w:rsidRPr="00FF139F">
        <w:rPr>
          <w:rFonts w:ascii="Sylfaen" w:hAnsi="Sylfaen" w:cs="Times New Roman"/>
          <w:bCs/>
          <w:spacing w:val="-1"/>
          <w:sz w:val="24"/>
          <w:szCs w:val="24"/>
        </w:rPr>
        <w:t>--.</w:t>
      </w:r>
      <w:r w:rsidR="00E816D8" w:rsidRPr="00FF139F">
        <w:rPr>
          <w:rFonts w:ascii="Sylfaen" w:hAnsi="Sylfaen" w:cs="Times New Roman"/>
          <w:bCs/>
          <w:spacing w:val="-1"/>
          <w:sz w:val="24"/>
          <w:szCs w:val="24"/>
        </w:rPr>
        <w:t>202</w:t>
      </w:r>
      <w:r w:rsidR="006823FC" w:rsidRPr="00FF139F">
        <w:rPr>
          <w:rFonts w:ascii="Sylfaen" w:hAnsi="Sylfaen" w:cs="Times New Roman"/>
          <w:bCs/>
          <w:spacing w:val="-1"/>
          <w:sz w:val="24"/>
          <w:szCs w:val="24"/>
        </w:rPr>
        <w:t>2</w:t>
      </w:r>
      <w:r w:rsidRPr="00FF139F">
        <w:rPr>
          <w:rFonts w:ascii="Sylfaen" w:hAnsi="Sylfaen" w:cs="Times New Roman"/>
          <w:bCs/>
          <w:spacing w:val="-1"/>
          <w:sz w:val="24"/>
          <w:szCs w:val="24"/>
        </w:rPr>
        <w:t xml:space="preserve">. godine u </w:t>
      </w:r>
      <w:r w:rsidR="00FC2608" w:rsidRPr="00FF139F">
        <w:rPr>
          <w:rFonts w:ascii="Sylfaen" w:hAnsi="Sylfaen" w:cs="Times New Roman"/>
          <w:bCs/>
          <w:spacing w:val="-1"/>
          <w:sz w:val="24"/>
          <w:szCs w:val="24"/>
        </w:rPr>
        <w:t>--</w:t>
      </w:r>
      <w:r w:rsidR="00A41102" w:rsidRPr="00FF139F">
        <w:rPr>
          <w:rFonts w:ascii="Sylfaen" w:hAnsi="Sylfaen" w:cs="Times New Roman"/>
          <w:bCs/>
          <w:spacing w:val="-1"/>
          <w:sz w:val="24"/>
          <w:szCs w:val="24"/>
        </w:rPr>
        <w:t>,00</w:t>
      </w:r>
      <w:r w:rsidRPr="00FF139F">
        <w:rPr>
          <w:rFonts w:ascii="Sylfaen" w:hAnsi="Sylfaen" w:cs="Times New Roman"/>
          <w:bCs/>
          <w:spacing w:val="-1"/>
          <w:sz w:val="24"/>
          <w:szCs w:val="24"/>
        </w:rPr>
        <w:t xml:space="preserve"> sati, u prostorijama Naručitelja, </w:t>
      </w:r>
      <w:proofErr w:type="spellStart"/>
      <w:r w:rsidR="002B6668" w:rsidRPr="00FF139F">
        <w:rPr>
          <w:rFonts w:ascii="Sylfaen" w:hAnsi="Sylfaen" w:cs="Times New Roman"/>
          <w:bCs/>
          <w:spacing w:val="-1"/>
          <w:sz w:val="24"/>
          <w:szCs w:val="24"/>
        </w:rPr>
        <w:t>Jelengradska</w:t>
      </w:r>
      <w:proofErr w:type="spellEnd"/>
      <w:r w:rsidR="002B6668" w:rsidRPr="00FF139F">
        <w:rPr>
          <w:rFonts w:ascii="Sylfaen" w:hAnsi="Sylfaen" w:cs="Times New Roman"/>
          <w:bCs/>
          <w:spacing w:val="-1"/>
          <w:sz w:val="24"/>
          <w:szCs w:val="24"/>
        </w:rPr>
        <w:t xml:space="preserve"> 1, 44317 Popovača, zgrada uprave</w:t>
      </w:r>
    </w:p>
    <w:p w14:paraId="16EF9F25"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2522DC51" w14:textId="77777777" w:rsidR="00FD297E"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44F3D324" w14:textId="77777777" w:rsidR="002B7F62" w:rsidRPr="00BF6443" w:rsidRDefault="002B7F62" w:rsidP="0098489E">
      <w:pPr>
        <w:spacing w:after="0" w:line="240" w:lineRule="auto"/>
        <w:contextualSpacing/>
        <w:jc w:val="both"/>
        <w:rPr>
          <w:rFonts w:ascii="Sylfaen" w:hAnsi="Sylfaen" w:cs="Times New Roman"/>
          <w:spacing w:val="-1"/>
          <w:sz w:val="24"/>
          <w:szCs w:val="24"/>
        </w:rPr>
      </w:pPr>
    </w:p>
    <w:p w14:paraId="45C3974C" w14:textId="58F7D86E" w:rsidR="002B7F62" w:rsidRPr="002B7F62" w:rsidRDefault="002B7F62" w:rsidP="002B7F62">
      <w:pPr>
        <w:autoSpaceDE w:val="0"/>
        <w:autoSpaceDN w:val="0"/>
        <w:adjustRightInd w:val="0"/>
        <w:spacing w:after="0" w:line="240" w:lineRule="auto"/>
        <w:rPr>
          <w:rFonts w:ascii="Sylfaen" w:hAnsi="Sylfaen" w:cs="Arial"/>
          <w:color w:val="000000"/>
          <w:sz w:val="24"/>
          <w:szCs w:val="24"/>
        </w:rPr>
      </w:pPr>
      <w:r w:rsidRPr="002B7F62">
        <w:rPr>
          <w:rFonts w:ascii="Sylfaen" w:hAnsi="Sylfaen" w:cs="Arial"/>
          <w:b/>
          <w:bCs/>
          <w:color w:val="000000"/>
          <w:sz w:val="24"/>
          <w:szCs w:val="24"/>
        </w:rPr>
        <w:t xml:space="preserve">7.6. Uvjeti i zahtjevi koji moraju biti ispunjeni sukladno posebnim propisima ili stručnim </w:t>
      </w:r>
    </w:p>
    <w:p w14:paraId="7B9027BB" w14:textId="77777777" w:rsidR="002B7F62" w:rsidRPr="002B7F62" w:rsidRDefault="002B7F62" w:rsidP="002B7F62">
      <w:pPr>
        <w:autoSpaceDE w:val="0"/>
        <w:autoSpaceDN w:val="0"/>
        <w:adjustRightInd w:val="0"/>
        <w:spacing w:after="0" w:line="240" w:lineRule="auto"/>
        <w:rPr>
          <w:rFonts w:ascii="Sylfaen" w:hAnsi="Sylfaen" w:cs="Arial"/>
          <w:color w:val="000000"/>
          <w:sz w:val="24"/>
          <w:szCs w:val="24"/>
        </w:rPr>
      </w:pPr>
      <w:r w:rsidRPr="002B7F62">
        <w:rPr>
          <w:rFonts w:ascii="Sylfaen" w:hAnsi="Sylfaen" w:cs="Arial"/>
          <w:b/>
          <w:bCs/>
          <w:color w:val="000000"/>
          <w:sz w:val="24"/>
          <w:szCs w:val="24"/>
        </w:rPr>
        <w:t xml:space="preserve">pravilima: </w:t>
      </w:r>
    </w:p>
    <w:p w14:paraId="0A54A64C" w14:textId="77777777" w:rsidR="006D7DB6" w:rsidRPr="006D7DB6" w:rsidRDefault="006D7DB6" w:rsidP="009A10EC">
      <w:pPr>
        <w:autoSpaceDE w:val="0"/>
        <w:autoSpaceDN w:val="0"/>
        <w:adjustRightInd w:val="0"/>
        <w:spacing w:after="0" w:line="240" w:lineRule="auto"/>
        <w:jc w:val="both"/>
        <w:rPr>
          <w:rFonts w:ascii="Sylfaen" w:hAnsi="Sylfaen" w:cs="TT1C3t00"/>
          <w:b/>
          <w:color w:val="000000"/>
          <w:sz w:val="24"/>
          <w:szCs w:val="24"/>
        </w:rPr>
      </w:pPr>
      <w:r w:rsidRPr="006D7DB6">
        <w:rPr>
          <w:rFonts w:ascii="Sylfaen" w:hAnsi="Sylfaen" w:cs="TT1C3t00"/>
          <w:b/>
          <w:color w:val="000000"/>
          <w:sz w:val="24"/>
          <w:szCs w:val="24"/>
        </w:rPr>
        <w:t>7.6.1.</w:t>
      </w:r>
    </w:p>
    <w:p w14:paraId="4643324A" w14:textId="0B08E5F1" w:rsidR="00A4151F" w:rsidRPr="00A4151F" w:rsidRDefault="00A4151F" w:rsidP="009A10EC">
      <w:pPr>
        <w:autoSpaceDE w:val="0"/>
        <w:autoSpaceDN w:val="0"/>
        <w:adjustRightInd w:val="0"/>
        <w:spacing w:after="0" w:line="240" w:lineRule="auto"/>
        <w:jc w:val="both"/>
        <w:rPr>
          <w:rFonts w:ascii="Sylfaen" w:hAnsi="Sylfaen" w:cs="TT1C3t00"/>
          <w:color w:val="000000"/>
          <w:sz w:val="24"/>
          <w:szCs w:val="24"/>
        </w:rPr>
      </w:pPr>
      <w:r w:rsidRPr="00A4151F">
        <w:rPr>
          <w:rFonts w:ascii="Sylfaen" w:hAnsi="Sylfaen" w:cs="TT1C3t00"/>
          <w:color w:val="000000"/>
          <w:sz w:val="24"/>
          <w:szCs w:val="24"/>
        </w:rPr>
        <w:t xml:space="preserve">Odabrani ponuditelj bit </w:t>
      </w:r>
      <w:r>
        <w:rPr>
          <w:rFonts w:ascii="Sylfaen" w:hAnsi="Sylfaen" w:cs="TT1C3t00"/>
          <w:color w:val="000000"/>
          <w:sz w:val="24"/>
          <w:szCs w:val="24"/>
        </w:rPr>
        <w:t>ć</w:t>
      </w:r>
      <w:r w:rsidRPr="00A4151F">
        <w:rPr>
          <w:rFonts w:ascii="Sylfaen" w:hAnsi="Sylfaen" w:cs="TT1C3t00"/>
          <w:color w:val="000000"/>
          <w:sz w:val="24"/>
          <w:szCs w:val="24"/>
        </w:rPr>
        <w:t xml:space="preserve">e dužan nakon trajanja </w:t>
      </w:r>
      <w:r w:rsidR="00A439E0">
        <w:rPr>
          <w:rFonts w:ascii="Sylfaen" w:hAnsi="Sylfaen" w:cs="TT1C3t00"/>
          <w:color w:val="000000"/>
          <w:sz w:val="24"/>
          <w:szCs w:val="24"/>
        </w:rPr>
        <w:t>ugovora</w:t>
      </w:r>
      <w:r w:rsidRPr="00A4151F">
        <w:rPr>
          <w:rFonts w:ascii="Sylfaen" w:hAnsi="Sylfaen" w:cs="TT1C3t00"/>
          <w:color w:val="000000"/>
          <w:sz w:val="24"/>
          <w:szCs w:val="24"/>
        </w:rPr>
        <w:t>, sukladno Uredbi o uspostavi sustava jamstva</w:t>
      </w:r>
      <w:r>
        <w:rPr>
          <w:rFonts w:ascii="Sylfaen" w:hAnsi="Sylfaen" w:cs="TT1C3t00"/>
          <w:color w:val="000000"/>
          <w:sz w:val="24"/>
          <w:szCs w:val="24"/>
        </w:rPr>
        <w:t xml:space="preserve"> </w:t>
      </w:r>
      <w:r w:rsidRPr="00A4151F">
        <w:rPr>
          <w:rFonts w:ascii="Sylfaen" w:hAnsi="Sylfaen" w:cs="TT1C3t00"/>
          <w:color w:val="000000"/>
          <w:sz w:val="24"/>
          <w:szCs w:val="24"/>
        </w:rPr>
        <w:t>podrijetla elektri</w:t>
      </w:r>
      <w:r>
        <w:rPr>
          <w:rFonts w:ascii="Sylfaen" w:hAnsi="Sylfaen" w:cs="TT1C3t00"/>
          <w:color w:val="000000"/>
          <w:sz w:val="24"/>
          <w:szCs w:val="24"/>
        </w:rPr>
        <w:t>č</w:t>
      </w:r>
      <w:r w:rsidRPr="00A4151F">
        <w:rPr>
          <w:rFonts w:ascii="Sylfaen" w:hAnsi="Sylfaen" w:cs="TT1C3t00"/>
          <w:color w:val="000000"/>
          <w:sz w:val="24"/>
          <w:szCs w:val="24"/>
        </w:rPr>
        <w:t>ne energije („Narodne novine“ br. 84/13, 20/14, 108/15 i 55/19), naru</w:t>
      </w:r>
      <w:r>
        <w:rPr>
          <w:rFonts w:ascii="Sylfaen" w:hAnsi="Sylfaen" w:cs="TT1C3t00"/>
          <w:color w:val="000000"/>
          <w:sz w:val="24"/>
          <w:szCs w:val="24"/>
        </w:rPr>
        <w:t>č</w:t>
      </w:r>
      <w:r w:rsidRPr="00A4151F">
        <w:rPr>
          <w:rFonts w:ascii="Sylfaen" w:hAnsi="Sylfaen" w:cs="TT1C3t00"/>
          <w:color w:val="000000"/>
          <w:sz w:val="24"/>
          <w:szCs w:val="24"/>
        </w:rPr>
        <w:t>itelju dostaviti potvrdu iz</w:t>
      </w:r>
    </w:p>
    <w:p w14:paraId="71F59AC2" w14:textId="5D81F31B" w:rsidR="00A4151F" w:rsidRPr="00A4151F" w:rsidRDefault="00A4151F" w:rsidP="009A10EC">
      <w:pPr>
        <w:autoSpaceDE w:val="0"/>
        <w:autoSpaceDN w:val="0"/>
        <w:adjustRightInd w:val="0"/>
        <w:spacing w:after="0" w:line="240" w:lineRule="auto"/>
        <w:jc w:val="both"/>
        <w:rPr>
          <w:rFonts w:ascii="Sylfaen" w:hAnsi="Sylfaen" w:cs="TT1C3t00"/>
          <w:color w:val="000000"/>
          <w:sz w:val="24"/>
          <w:szCs w:val="24"/>
        </w:rPr>
      </w:pPr>
      <w:r w:rsidRPr="00A4151F">
        <w:rPr>
          <w:rFonts w:ascii="Sylfaen" w:hAnsi="Sylfaen" w:cs="TT1C3t00"/>
          <w:color w:val="000000"/>
          <w:sz w:val="24"/>
          <w:szCs w:val="24"/>
        </w:rPr>
        <w:t>Registra jamstava podrijetla elektri</w:t>
      </w:r>
      <w:r>
        <w:rPr>
          <w:rFonts w:ascii="Sylfaen" w:hAnsi="Sylfaen" w:cs="TT1C3t00"/>
          <w:color w:val="000000"/>
          <w:sz w:val="24"/>
          <w:szCs w:val="24"/>
        </w:rPr>
        <w:t>č</w:t>
      </w:r>
      <w:r w:rsidRPr="00A4151F">
        <w:rPr>
          <w:rFonts w:ascii="Sylfaen" w:hAnsi="Sylfaen" w:cs="TT1C3t00"/>
          <w:color w:val="000000"/>
          <w:sz w:val="24"/>
          <w:szCs w:val="24"/>
        </w:rPr>
        <w:t>ne energije hrvatske domene (koji se vodi pri Hrvatskom operatoru tržišta</w:t>
      </w:r>
      <w:r>
        <w:rPr>
          <w:rFonts w:ascii="Sylfaen" w:hAnsi="Sylfaen" w:cs="TT1C3t00"/>
          <w:color w:val="000000"/>
          <w:sz w:val="24"/>
          <w:szCs w:val="24"/>
        </w:rPr>
        <w:t xml:space="preserve"> </w:t>
      </w:r>
      <w:r w:rsidRPr="00A4151F">
        <w:rPr>
          <w:rFonts w:ascii="Sylfaen" w:hAnsi="Sylfaen" w:cs="TT1C3t00"/>
          <w:color w:val="000000"/>
          <w:sz w:val="24"/>
          <w:szCs w:val="24"/>
        </w:rPr>
        <w:t>energije d.o.o.- HROTE), a iz koje je razvidno da je predmetna elektri</w:t>
      </w:r>
      <w:r>
        <w:rPr>
          <w:rFonts w:ascii="Sylfaen" w:hAnsi="Sylfaen" w:cs="TT1C3t00"/>
          <w:color w:val="000000"/>
          <w:sz w:val="24"/>
          <w:szCs w:val="24"/>
        </w:rPr>
        <w:t>č</w:t>
      </w:r>
      <w:r w:rsidRPr="00A4151F">
        <w:rPr>
          <w:rFonts w:ascii="Sylfaen" w:hAnsi="Sylfaen" w:cs="TT1C3t00"/>
          <w:color w:val="000000"/>
          <w:sz w:val="24"/>
          <w:szCs w:val="24"/>
        </w:rPr>
        <w:t>na energija isporu</w:t>
      </w:r>
      <w:r>
        <w:rPr>
          <w:rFonts w:ascii="Sylfaen" w:hAnsi="Sylfaen" w:cs="TT1C3t00"/>
          <w:color w:val="000000"/>
          <w:sz w:val="24"/>
          <w:szCs w:val="24"/>
        </w:rPr>
        <w:t>č</w:t>
      </w:r>
      <w:r w:rsidRPr="00A4151F">
        <w:rPr>
          <w:rFonts w:ascii="Sylfaen" w:hAnsi="Sylfaen" w:cs="TT1C3t00"/>
          <w:color w:val="000000"/>
          <w:sz w:val="24"/>
          <w:szCs w:val="24"/>
        </w:rPr>
        <w:t>ena naru</w:t>
      </w:r>
      <w:r>
        <w:rPr>
          <w:rFonts w:ascii="Sylfaen" w:hAnsi="Sylfaen" w:cs="TT1C3t00"/>
          <w:color w:val="000000"/>
          <w:sz w:val="24"/>
          <w:szCs w:val="24"/>
        </w:rPr>
        <w:t>č</w:t>
      </w:r>
      <w:r w:rsidRPr="00A4151F">
        <w:rPr>
          <w:rFonts w:ascii="Sylfaen" w:hAnsi="Sylfaen" w:cs="TT1C3t00"/>
          <w:color w:val="000000"/>
          <w:sz w:val="24"/>
          <w:szCs w:val="24"/>
        </w:rPr>
        <w:t>itelju u udjelu</w:t>
      </w:r>
      <w:r>
        <w:rPr>
          <w:rFonts w:ascii="Sylfaen" w:hAnsi="Sylfaen" w:cs="TT1C3t00"/>
          <w:color w:val="000000"/>
          <w:sz w:val="24"/>
          <w:szCs w:val="24"/>
        </w:rPr>
        <w:t xml:space="preserve"> </w:t>
      </w:r>
      <w:r w:rsidRPr="00A4151F">
        <w:rPr>
          <w:rFonts w:ascii="Sylfaen" w:hAnsi="Sylfaen" w:cs="TT1C3t00"/>
          <w:color w:val="000000"/>
          <w:sz w:val="24"/>
          <w:szCs w:val="24"/>
        </w:rPr>
        <w:t>navedenom u Prilogu</w:t>
      </w:r>
      <w:r w:rsidR="0085416A">
        <w:rPr>
          <w:rFonts w:ascii="Sylfaen" w:hAnsi="Sylfaen" w:cs="TT1C3t00"/>
          <w:color w:val="000000"/>
          <w:sz w:val="24"/>
          <w:szCs w:val="24"/>
        </w:rPr>
        <w:t xml:space="preserve"> 8.1.</w:t>
      </w:r>
      <w:r w:rsidRPr="00A4151F">
        <w:rPr>
          <w:rFonts w:ascii="Sylfaen" w:hAnsi="Sylfaen" w:cs="TT1C3t00"/>
          <w:color w:val="000000"/>
          <w:sz w:val="24"/>
          <w:szCs w:val="24"/>
        </w:rPr>
        <w:t xml:space="preserve">, odnosno u udjelu minimalno 50% ukoliko ponuditelj ne dostavi ispunjen Prilog </w:t>
      </w:r>
      <w:r w:rsidR="0085416A">
        <w:rPr>
          <w:rFonts w:ascii="Sylfaen" w:hAnsi="Sylfaen" w:cs="TT1C3t00"/>
          <w:color w:val="000000"/>
          <w:sz w:val="24"/>
          <w:szCs w:val="24"/>
        </w:rPr>
        <w:t>8.1</w:t>
      </w:r>
      <w:r w:rsidRPr="00A4151F">
        <w:rPr>
          <w:rFonts w:ascii="Sylfaen" w:hAnsi="Sylfaen" w:cs="TT1C3t00"/>
          <w:color w:val="000000"/>
          <w:sz w:val="24"/>
          <w:szCs w:val="24"/>
        </w:rPr>
        <w:t>.</w:t>
      </w:r>
    </w:p>
    <w:p w14:paraId="40D21BEA" w14:textId="77777777" w:rsidR="009A10EC" w:rsidRDefault="009A10EC" w:rsidP="00A4151F">
      <w:pPr>
        <w:autoSpaceDE w:val="0"/>
        <w:autoSpaceDN w:val="0"/>
        <w:adjustRightInd w:val="0"/>
        <w:spacing w:after="0" w:line="240" w:lineRule="auto"/>
        <w:rPr>
          <w:rFonts w:ascii="Sylfaen" w:hAnsi="Sylfaen" w:cs="TT1C3t00"/>
          <w:color w:val="000000"/>
          <w:sz w:val="24"/>
          <w:szCs w:val="24"/>
        </w:rPr>
      </w:pPr>
    </w:p>
    <w:p w14:paraId="066EEE23" w14:textId="1E753F0E" w:rsidR="00A4151F" w:rsidRPr="00A4151F" w:rsidRDefault="00A4151F" w:rsidP="009A10EC">
      <w:pPr>
        <w:autoSpaceDE w:val="0"/>
        <w:autoSpaceDN w:val="0"/>
        <w:adjustRightInd w:val="0"/>
        <w:spacing w:after="0" w:line="240" w:lineRule="auto"/>
        <w:jc w:val="both"/>
        <w:rPr>
          <w:rFonts w:ascii="Sylfaen" w:hAnsi="Sylfaen" w:cs="TT1C3t00"/>
          <w:color w:val="000000"/>
          <w:sz w:val="24"/>
          <w:szCs w:val="24"/>
        </w:rPr>
      </w:pPr>
      <w:r w:rsidRPr="00A4151F">
        <w:rPr>
          <w:rFonts w:ascii="Sylfaen" w:hAnsi="Sylfaen" w:cs="TT1C3t00"/>
          <w:color w:val="000000"/>
          <w:sz w:val="24"/>
          <w:szCs w:val="24"/>
        </w:rPr>
        <w:lastRenderedPageBreak/>
        <w:t>Odabrani ponuditelj dužan je naru</w:t>
      </w:r>
      <w:r>
        <w:rPr>
          <w:rFonts w:ascii="Sylfaen" w:hAnsi="Sylfaen" w:cs="TT1C3t00"/>
          <w:color w:val="000000"/>
          <w:sz w:val="24"/>
          <w:szCs w:val="24"/>
        </w:rPr>
        <w:t>č</w:t>
      </w:r>
      <w:r w:rsidRPr="00A4151F">
        <w:rPr>
          <w:rFonts w:ascii="Sylfaen" w:hAnsi="Sylfaen" w:cs="TT1C3t00"/>
          <w:color w:val="000000"/>
          <w:sz w:val="24"/>
          <w:szCs w:val="24"/>
        </w:rPr>
        <w:t>itelju dokazati podrijetlo elektri</w:t>
      </w:r>
      <w:r>
        <w:rPr>
          <w:rFonts w:ascii="Sylfaen" w:hAnsi="Sylfaen" w:cs="TT1C3t00"/>
          <w:color w:val="000000"/>
          <w:sz w:val="24"/>
          <w:szCs w:val="24"/>
        </w:rPr>
        <w:t>č</w:t>
      </w:r>
      <w:r w:rsidRPr="00A4151F">
        <w:rPr>
          <w:rFonts w:ascii="Sylfaen" w:hAnsi="Sylfaen" w:cs="TT1C3t00"/>
          <w:color w:val="000000"/>
          <w:sz w:val="24"/>
          <w:szCs w:val="24"/>
        </w:rPr>
        <w:t>ne energije u skladu s Metodologijom utvr</w:t>
      </w:r>
      <w:r>
        <w:rPr>
          <w:rFonts w:ascii="Sylfaen" w:hAnsi="Sylfaen" w:cs="TT1C3t00"/>
          <w:color w:val="000000"/>
          <w:sz w:val="24"/>
          <w:szCs w:val="24"/>
        </w:rPr>
        <w:t>đ</w:t>
      </w:r>
      <w:r w:rsidRPr="00A4151F">
        <w:rPr>
          <w:rFonts w:ascii="Sylfaen" w:hAnsi="Sylfaen" w:cs="TT1C3t00"/>
          <w:color w:val="000000"/>
          <w:sz w:val="24"/>
          <w:szCs w:val="24"/>
        </w:rPr>
        <w:t>ivanja</w:t>
      </w:r>
      <w:r>
        <w:rPr>
          <w:rFonts w:ascii="Sylfaen" w:hAnsi="Sylfaen" w:cs="TT1C3t00"/>
          <w:color w:val="000000"/>
          <w:sz w:val="24"/>
          <w:szCs w:val="24"/>
        </w:rPr>
        <w:t xml:space="preserve"> </w:t>
      </w:r>
      <w:r w:rsidRPr="00A4151F">
        <w:rPr>
          <w:rFonts w:ascii="Sylfaen" w:hAnsi="Sylfaen" w:cs="TT1C3t00"/>
          <w:color w:val="000000"/>
          <w:sz w:val="24"/>
          <w:szCs w:val="24"/>
        </w:rPr>
        <w:t>podrijetla elektri</w:t>
      </w:r>
      <w:r>
        <w:rPr>
          <w:rFonts w:ascii="Sylfaen" w:hAnsi="Sylfaen" w:cs="TT1C3t00"/>
          <w:color w:val="000000"/>
          <w:sz w:val="24"/>
          <w:szCs w:val="24"/>
        </w:rPr>
        <w:t>č</w:t>
      </w:r>
      <w:r w:rsidRPr="00A4151F">
        <w:rPr>
          <w:rFonts w:ascii="Sylfaen" w:hAnsi="Sylfaen" w:cs="TT1C3t00"/>
          <w:color w:val="000000"/>
          <w:sz w:val="24"/>
          <w:szCs w:val="24"/>
        </w:rPr>
        <w:t>ne energije („Narodne novine“ br. 133/14) te osigurati da struktura prodane elektri</w:t>
      </w:r>
      <w:r>
        <w:rPr>
          <w:rFonts w:ascii="Sylfaen" w:hAnsi="Sylfaen" w:cs="TT1C3t00"/>
          <w:color w:val="000000"/>
          <w:sz w:val="24"/>
          <w:szCs w:val="24"/>
        </w:rPr>
        <w:t>č</w:t>
      </w:r>
      <w:r w:rsidRPr="00A4151F">
        <w:rPr>
          <w:rFonts w:ascii="Sylfaen" w:hAnsi="Sylfaen" w:cs="TT1C3t00"/>
          <w:color w:val="000000"/>
          <w:sz w:val="24"/>
          <w:szCs w:val="24"/>
        </w:rPr>
        <w:t>ne energije, po</w:t>
      </w:r>
      <w:r>
        <w:rPr>
          <w:rFonts w:ascii="Sylfaen" w:hAnsi="Sylfaen" w:cs="TT1C3t00"/>
          <w:color w:val="000000"/>
          <w:sz w:val="24"/>
          <w:szCs w:val="24"/>
        </w:rPr>
        <w:t xml:space="preserve"> </w:t>
      </w:r>
      <w:r w:rsidRPr="00A4151F">
        <w:rPr>
          <w:rFonts w:ascii="Sylfaen" w:hAnsi="Sylfaen" w:cs="TT1C3t00"/>
          <w:color w:val="000000"/>
          <w:sz w:val="24"/>
          <w:szCs w:val="24"/>
        </w:rPr>
        <w:t>pojedinim izvorima energije, tehnologijama ili zna</w:t>
      </w:r>
      <w:r>
        <w:rPr>
          <w:rFonts w:ascii="Sylfaen" w:hAnsi="Sylfaen" w:cs="TT1C3t00"/>
          <w:color w:val="000000"/>
          <w:sz w:val="24"/>
          <w:szCs w:val="24"/>
        </w:rPr>
        <w:t>č</w:t>
      </w:r>
      <w:r w:rsidRPr="00A4151F">
        <w:rPr>
          <w:rFonts w:ascii="Sylfaen" w:hAnsi="Sylfaen" w:cs="TT1C3t00"/>
          <w:color w:val="000000"/>
          <w:sz w:val="24"/>
          <w:szCs w:val="24"/>
        </w:rPr>
        <w:t>ajkama, odgovara strukturi koju je odabrani ponuditelj zajam</w:t>
      </w:r>
      <w:r>
        <w:rPr>
          <w:rFonts w:ascii="Sylfaen" w:hAnsi="Sylfaen" w:cs="TT1C3t00"/>
          <w:color w:val="000000"/>
          <w:sz w:val="24"/>
          <w:szCs w:val="24"/>
        </w:rPr>
        <w:t>č</w:t>
      </w:r>
      <w:r w:rsidRPr="00A4151F">
        <w:rPr>
          <w:rFonts w:ascii="Sylfaen" w:hAnsi="Sylfaen" w:cs="TT1C3t00"/>
          <w:color w:val="000000"/>
          <w:sz w:val="24"/>
          <w:szCs w:val="24"/>
        </w:rPr>
        <w:t>io</w:t>
      </w:r>
    </w:p>
    <w:p w14:paraId="18A4D566" w14:textId="5D582F7E" w:rsidR="00A4151F" w:rsidRDefault="00A4151F" w:rsidP="009A10EC">
      <w:pPr>
        <w:autoSpaceDE w:val="0"/>
        <w:autoSpaceDN w:val="0"/>
        <w:adjustRightInd w:val="0"/>
        <w:spacing w:after="0" w:line="240" w:lineRule="auto"/>
        <w:jc w:val="both"/>
        <w:rPr>
          <w:rFonts w:ascii="Sylfaen" w:hAnsi="Sylfaen" w:cs="TT1C3t00"/>
          <w:color w:val="000000"/>
          <w:sz w:val="24"/>
          <w:szCs w:val="24"/>
        </w:rPr>
      </w:pPr>
      <w:r w:rsidRPr="00A4151F">
        <w:rPr>
          <w:rFonts w:ascii="Sylfaen" w:hAnsi="Sylfaen" w:cs="TT1C3t00"/>
          <w:color w:val="000000"/>
          <w:sz w:val="24"/>
          <w:szCs w:val="24"/>
        </w:rPr>
        <w:t>kroz tarifni model sa zajam</w:t>
      </w:r>
      <w:r>
        <w:rPr>
          <w:rFonts w:ascii="Sylfaen" w:hAnsi="Sylfaen" w:cs="TT1C3t00"/>
          <w:color w:val="000000"/>
          <w:sz w:val="24"/>
          <w:szCs w:val="24"/>
        </w:rPr>
        <w:t>č</w:t>
      </w:r>
      <w:r w:rsidRPr="00A4151F">
        <w:rPr>
          <w:rFonts w:ascii="Sylfaen" w:hAnsi="Sylfaen" w:cs="TT1C3t00"/>
          <w:color w:val="000000"/>
          <w:sz w:val="24"/>
          <w:szCs w:val="24"/>
        </w:rPr>
        <w:t>enom strukturom ili ugovorom sa zajam</w:t>
      </w:r>
      <w:r>
        <w:rPr>
          <w:rFonts w:ascii="Sylfaen" w:hAnsi="Sylfaen" w:cs="TT1C3t00"/>
          <w:color w:val="000000"/>
          <w:sz w:val="24"/>
          <w:szCs w:val="24"/>
        </w:rPr>
        <w:t>č</w:t>
      </w:r>
      <w:r w:rsidRPr="00A4151F">
        <w:rPr>
          <w:rFonts w:ascii="Sylfaen" w:hAnsi="Sylfaen" w:cs="TT1C3t00"/>
          <w:color w:val="000000"/>
          <w:sz w:val="24"/>
          <w:szCs w:val="24"/>
        </w:rPr>
        <w:t xml:space="preserve">enom strukturom sukladno </w:t>
      </w:r>
      <w:r>
        <w:rPr>
          <w:rFonts w:ascii="Sylfaen" w:hAnsi="Sylfaen" w:cs="TT1C3t00"/>
          <w:color w:val="000000"/>
          <w:sz w:val="24"/>
          <w:szCs w:val="24"/>
        </w:rPr>
        <w:t>č</w:t>
      </w:r>
      <w:r w:rsidRPr="00A4151F">
        <w:rPr>
          <w:rFonts w:ascii="Sylfaen" w:hAnsi="Sylfaen" w:cs="TT1C3t00"/>
          <w:color w:val="000000"/>
          <w:sz w:val="24"/>
          <w:szCs w:val="24"/>
        </w:rPr>
        <w:t>lanku 11.</w:t>
      </w:r>
      <w:r>
        <w:rPr>
          <w:rFonts w:ascii="Sylfaen" w:hAnsi="Sylfaen" w:cs="TT1C3t00"/>
          <w:color w:val="000000"/>
          <w:sz w:val="24"/>
          <w:szCs w:val="24"/>
        </w:rPr>
        <w:t xml:space="preserve"> </w:t>
      </w:r>
      <w:r w:rsidRPr="00A4151F">
        <w:rPr>
          <w:rFonts w:ascii="Sylfaen" w:hAnsi="Sylfaen" w:cs="TT1C3t00"/>
          <w:color w:val="000000"/>
          <w:sz w:val="24"/>
          <w:szCs w:val="24"/>
        </w:rPr>
        <w:t>Metodologije.</w:t>
      </w:r>
      <w:r>
        <w:rPr>
          <w:rFonts w:ascii="Sylfaen" w:hAnsi="Sylfaen" w:cs="TT1C3t00"/>
          <w:color w:val="000000"/>
          <w:sz w:val="24"/>
          <w:szCs w:val="24"/>
        </w:rPr>
        <w:t xml:space="preserve"> </w:t>
      </w:r>
      <w:r w:rsidRPr="00A4151F">
        <w:rPr>
          <w:rFonts w:ascii="Sylfaen" w:hAnsi="Sylfaen" w:cs="TT1C3t00"/>
          <w:color w:val="000000"/>
          <w:sz w:val="24"/>
          <w:szCs w:val="24"/>
        </w:rPr>
        <w:t xml:space="preserve">U tu svrhu, odabrani ponuditelj bit </w:t>
      </w:r>
      <w:r>
        <w:rPr>
          <w:rFonts w:ascii="Sylfaen" w:hAnsi="Sylfaen" w:cs="TT1C3t00"/>
          <w:color w:val="000000"/>
          <w:sz w:val="24"/>
          <w:szCs w:val="24"/>
        </w:rPr>
        <w:t>ć</w:t>
      </w:r>
      <w:r w:rsidRPr="00A4151F">
        <w:rPr>
          <w:rFonts w:ascii="Sylfaen" w:hAnsi="Sylfaen" w:cs="TT1C3t00"/>
          <w:color w:val="000000"/>
          <w:sz w:val="24"/>
          <w:szCs w:val="24"/>
        </w:rPr>
        <w:t>e dužan jednom godišnje, u razdoblju od 1. srpnja do 31. srpnja teku</w:t>
      </w:r>
      <w:r>
        <w:rPr>
          <w:rFonts w:ascii="Sylfaen" w:hAnsi="Sylfaen" w:cs="TT1C3t00"/>
          <w:color w:val="000000"/>
          <w:sz w:val="24"/>
          <w:szCs w:val="24"/>
        </w:rPr>
        <w:t>ć</w:t>
      </w:r>
      <w:r w:rsidRPr="00A4151F">
        <w:rPr>
          <w:rFonts w:ascii="Sylfaen" w:hAnsi="Sylfaen" w:cs="TT1C3t00"/>
          <w:color w:val="000000"/>
          <w:sz w:val="24"/>
          <w:szCs w:val="24"/>
        </w:rPr>
        <w:t>e</w:t>
      </w:r>
      <w:r>
        <w:rPr>
          <w:rFonts w:ascii="Sylfaen" w:hAnsi="Sylfaen" w:cs="TT1C3t00"/>
          <w:color w:val="000000"/>
          <w:sz w:val="24"/>
          <w:szCs w:val="24"/>
        </w:rPr>
        <w:t xml:space="preserve"> </w:t>
      </w:r>
      <w:r w:rsidRPr="00A4151F">
        <w:rPr>
          <w:rFonts w:ascii="Sylfaen" w:hAnsi="Sylfaen" w:cs="TT1C3t00"/>
          <w:color w:val="000000"/>
          <w:sz w:val="24"/>
          <w:szCs w:val="24"/>
        </w:rPr>
        <w:t>godine, naru</w:t>
      </w:r>
      <w:r>
        <w:rPr>
          <w:rFonts w:ascii="Sylfaen" w:hAnsi="Sylfaen" w:cs="TT1C3t00"/>
          <w:color w:val="000000"/>
          <w:sz w:val="24"/>
          <w:szCs w:val="24"/>
        </w:rPr>
        <w:t>č</w:t>
      </w:r>
      <w:r w:rsidRPr="00A4151F">
        <w:rPr>
          <w:rFonts w:ascii="Sylfaen" w:hAnsi="Sylfaen" w:cs="TT1C3t00"/>
          <w:color w:val="000000"/>
          <w:sz w:val="24"/>
          <w:szCs w:val="24"/>
        </w:rPr>
        <w:t>itelju bez naknade dostaviti izvješ</w:t>
      </w:r>
      <w:r>
        <w:rPr>
          <w:rFonts w:ascii="Sylfaen" w:hAnsi="Sylfaen" w:cs="TT1C3t00"/>
          <w:color w:val="000000"/>
          <w:sz w:val="24"/>
          <w:szCs w:val="24"/>
        </w:rPr>
        <w:t>ć</w:t>
      </w:r>
      <w:r w:rsidRPr="00A4151F">
        <w:rPr>
          <w:rFonts w:ascii="Sylfaen" w:hAnsi="Sylfaen" w:cs="TT1C3t00"/>
          <w:color w:val="000000"/>
          <w:sz w:val="24"/>
          <w:szCs w:val="24"/>
        </w:rPr>
        <w:t>e za prethodnu godinu, iz kojeg se može utvrditi je li struktura</w:t>
      </w:r>
      <w:r>
        <w:rPr>
          <w:rFonts w:ascii="Sylfaen" w:hAnsi="Sylfaen" w:cs="TT1C3t00"/>
          <w:color w:val="000000"/>
          <w:sz w:val="24"/>
          <w:szCs w:val="24"/>
        </w:rPr>
        <w:t xml:space="preserve"> </w:t>
      </w:r>
      <w:r w:rsidRPr="00A4151F">
        <w:rPr>
          <w:rFonts w:ascii="Sylfaen" w:hAnsi="Sylfaen" w:cs="TT1C3t00"/>
          <w:color w:val="000000"/>
          <w:sz w:val="24"/>
          <w:szCs w:val="24"/>
        </w:rPr>
        <w:t>elektri</w:t>
      </w:r>
      <w:r>
        <w:rPr>
          <w:rFonts w:ascii="Sylfaen" w:hAnsi="Sylfaen" w:cs="TT1C3t00"/>
          <w:color w:val="000000"/>
          <w:sz w:val="24"/>
          <w:szCs w:val="24"/>
        </w:rPr>
        <w:t>č</w:t>
      </w:r>
      <w:r w:rsidRPr="00A4151F">
        <w:rPr>
          <w:rFonts w:ascii="Sylfaen" w:hAnsi="Sylfaen" w:cs="TT1C3t00"/>
          <w:color w:val="000000"/>
          <w:sz w:val="24"/>
          <w:szCs w:val="24"/>
        </w:rPr>
        <w:t>ne energije, koja je prodana tijekom prethodne godine, odgovara ugovorenoj strukturi elektri</w:t>
      </w:r>
      <w:r>
        <w:rPr>
          <w:rFonts w:ascii="Sylfaen" w:hAnsi="Sylfaen" w:cs="TT1C3t00"/>
          <w:color w:val="000000"/>
          <w:sz w:val="24"/>
          <w:szCs w:val="24"/>
        </w:rPr>
        <w:t>č</w:t>
      </w:r>
      <w:r w:rsidRPr="00A4151F">
        <w:rPr>
          <w:rFonts w:ascii="Sylfaen" w:hAnsi="Sylfaen" w:cs="TT1C3t00"/>
          <w:color w:val="000000"/>
          <w:sz w:val="24"/>
          <w:szCs w:val="24"/>
        </w:rPr>
        <w:t>ne energije,</w:t>
      </w:r>
      <w:r>
        <w:rPr>
          <w:rFonts w:ascii="Sylfaen" w:hAnsi="Sylfaen" w:cs="TT1C3t00"/>
          <w:color w:val="000000"/>
          <w:sz w:val="24"/>
          <w:szCs w:val="24"/>
        </w:rPr>
        <w:t xml:space="preserve"> </w:t>
      </w:r>
      <w:r w:rsidRPr="00A4151F">
        <w:rPr>
          <w:rFonts w:ascii="Sylfaen" w:hAnsi="Sylfaen" w:cs="TT1C3t00"/>
          <w:color w:val="000000"/>
          <w:sz w:val="24"/>
          <w:szCs w:val="24"/>
        </w:rPr>
        <w:t xml:space="preserve">sukladno </w:t>
      </w:r>
      <w:r>
        <w:rPr>
          <w:rFonts w:ascii="Sylfaen" w:hAnsi="Sylfaen" w:cs="TT1C3t00"/>
          <w:color w:val="000000"/>
          <w:sz w:val="24"/>
          <w:szCs w:val="24"/>
        </w:rPr>
        <w:t>č</w:t>
      </w:r>
      <w:r w:rsidRPr="00A4151F">
        <w:rPr>
          <w:rFonts w:ascii="Sylfaen" w:hAnsi="Sylfaen" w:cs="TT1C3t00"/>
          <w:color w:val="000000"/>
          <w:sz w:val="24"/>
          <w:szCs w:val="24"/>
        </w:rPr>
        <w:t>lanku 26. stavku 1. Metodologije.</w:t>
      </w:r>
    </w:p>
    <w:p w14:paraId="495DA0E2" w14:textId="77777777" w:rsidR="006D7DB6" w:rsidRPr="00A4151F" w:rsidRDefault="006D7DB6" w:rsidP="009A10EC">
      <w:pPr>
        <w:autoSpaceDE w:val="0"/>
        <w:autoSpaceDN w:val="0"/>
        <w:adjustRightInd w:val="0"/>
        <w:spacing w:after="0" w:line="240" w:lineRule="auto"/>
        <w:jc w:val="both"/>
        <w:rPr>
          <w:rFonts w:ascii="Sylfaen" w:hAnsi="Sylfaen" w:cs="TT1C3t00"/>
          <w:color w:val="000000"/>
          <w:sz w:val="24"/>
          <w:szCs w:val="24"/>
        </w:rPr>
      </w:pPr>
    </w:p>
    <w:p w14:paraId="159364D6" w14:textId="543181FD" w:rsidR="006D7DB6" w:rsidRPr="00FA6DE1" w:rsidRDefault="006D7DB6" w:rsidP="006D7DB6">
      <w:pPr>
        <w:pStyle w:val="Naslov3"/>
        <w:tabs>
          <w:tab w:val="left" w:pos="639"/>
        </w:tabs>
        <w:spacing w:before="9" w:line="276" w:lineRule="exact"/>
        <w:rPr>
          <w:rFonts w:ascii="Sylfaen" w:hAnsi="Sylfaen" w:cs="Arial"/>
          <w:b w:val="0"/>
          <w:color w:val="auto"/>
          <w:sz w:val="24"/>
          <w:szCs w:val="24"/>
        </w:rPr>
      </w:pPr>
      <w:r w:rsidRPr="00FA6DE1">
        <w:rPr>
          <w:rFonts w:ascii="Sylfaen" w:hAnsi="Sylfaen" w:cs="Arial"/>
          <w:color w:val="auto"/>
          <w:sz w:val="24"/>
          <w:szCs w:val="24"/>
        </w:rPr>
        <w:t>7.</w:t>
      </w:r>
      <w:r>
        <w:rPr>
          <w:rFonts w:ascii="Sylfaen" w:hAnsi="Sylfaen" w:cs="Arial"/>
          <w:color w:val="auto"/>
          <w:sz w:val="24"/>
          <w:szCs w:val="24"/>
        </w:rPr>
        <w:t>6.2.</w:t>
      </w:r>
      <w:r w:rsidRPr="00FA6DE1">
        <w:rPr>
          <w:rFonts w:ascii="Sylfaen" w:hAnsi="Sylfaen" w:cs="Arial"/>
          <w:color w:val="auto"/>
          <w:sz w:val="24"/>
          <w:szCs w:val="24"/>
        </w:rPr>
        <w:t xml:space="preserve"> </w:t>
      </w:r>
    </w:p>
    <w:p w14:paraId="5290220F" w14:textId="77777777" w:rsidR="006D7DB6" w:rsidRPr="00FA6DE1" w:rsidRDefault="006D7DB6" w:rsidP="006D7DB6">
      <w:pPr>
        <w:pStyle w:val="Default"/>
        <w:jc w:val="both"/>
        <w:rPr>
          <w:rFonts w:ascii="Sylfaen" w:hAnsi="Sylfaen"/>
          <w:color w:val="auto"/>
        </w:rPr>
      </w:pPr>
      <w:r w:rsidRPr="00FA6DE1">
        <w:rPr>
          <w:rFonts w:ascii="Sylfaen" w:hAnsi="Sylfaen"/>
          <w:color w:val="auto"/>
        </w:rPr>
        <w:t xml:space="preserve">Gospodarski subjekt za obavljanje energetske djelatnosti opskrbe električnom energijom u Republici Hrvatskoj </w:t>
      </w:r>
      <w:r w:rsidRPr="00FA6DE1">
        <w:rPr>
          <w:rFonts w:ascii="Sylfaen" w:hAnsi="Sylfaen"/>
          <w:color w:val="auto"/>
          <w:u w:val="single"/>
        </w:rPr>
        <w:t>mora posjedovati važeću dozvolu za obavljanje energetske djelatnosti</w:t>
      </w:r>
      <w:r w:rsidRPr="00FA6DE1">
        <w:rPr>
          <w:rFonts w:ascii="Sylfaen" w:hAnsi="Sylfaen"/>
          <w:color w:val="auto"/>
        </w:rPr>
        <w:t xml:space="preserve">: opskrba električnom energijom izdanu od Hrvatske energetske regulatorne agencije (HERA) sukladno Zakonu o energiji (NN 120/12, 14/14, 95/15, 102/15). </w:t>
      </w:r>
    </w:p>
    <w:p w14:paraId="7E777BC0" w14:textId="77777777" w:rsidR="006D7DB6" w:rsidRPr="00FA6DE1" w:rsidRDefault="006D7DB6" w:rsidP="006D7DB6">
      <w:pPr>
        <w:jc w:val="both"/>
        <w:rPr>
          <w:rFonts w:ascii="Sylfaen" w:hAnsi="Sylfaen" w:cs="Arial"/>
          <w:sz w:val="24"/>
          <w:szCs w:val="24"/>
        </w:rPr>
      </w:pPr>
      <w:r w:rsidRPr="00FA6DE1">
        <w:rPr>
          <w:rFonts w:ascii="Sylfaen" w:hAnsi="Sylfaen" w:cs="Arial"/>
          <w:sz w:val="24"/>
          <w:szCs w:val="24"/>
        </w:rPr>
        <w:t xml:space="preserve">Odabrani ponuditelj dužan je na pisani zahtjev naručitelja, a </w:t>
      </w:r>
      <w:r w:rsidRPr="00FA6DE1">
        <w:rPr>
          <w:rFonts w:ascii="Sylfaen" w:hAnsi="Sylfaen" w:cs="Arial"/>
          <w:sz w:val="24"/>
          <w:szCs w:val="24"/>
          <w:u w:val="single"/>
        </w:rPr>
        <w:t>prije donošenja odluke o odabiru</w:t>
      </w:r>
      <w:r w:rsidRPr="00FA6DE1">
        <w:rPr>
          <w:rFonts w:ascii="Sylfaen" w:hAnsi="Sylfaen" w:cs="Arial"/>
          <w:sz w:val="24"/>
          <w:szCs w:val="24"/>
        </w:rPr>
        <w:t xml:space="preserve">, u roku koji ne može biti kraći od pet (5) dana, dostaviti: </w:t>
      </w:r>
    </w:p>
    <w:p w14:paraId="48D380F1" w14:textId="77777777" w:rsidR="006D7DB6" w:rsidRPr="0085416A" w:rsidRDefault="006D7DB6" w:rsidP="006D7DB6">
      <w:pPr>
        <w:widowControl w:val="0"/>
        <w:autoSpaceDE w:val="0"/>
        <w:autoSpaceDN w:val="0"/>
        <w:spacing w:after="0" w:line="240" w:lineRule="auto"/>
        <w:jc w:val="both"/>
        <w:rPr>
          <w:rFonts w:ascii="Sylfaen" w:hAnsi="Sylfaen" w:cs="Arial"/>
          <w:sz w:val="24"/>
          <w:szCs w:val="24"/>
        </w:rPr>
      </w:pPr>
      <w:r>
        <w:rPr>
          <w:rFonts w:ascii="Sylfaen" w:hAnsi="Sylfaen" w:cs="Arial"/>
          <w:b/>
          <w:bCs/>
          <w:sz w:val="24"/>
          <w:szCs w:val="24"/>
        </w:rPr>
        <w:t>-</w:t>
      </w:r>
      <w:r w:rsidRPr="0085416A">
        <w:rPr>
          <w:rFonts w:ascii="Sylfaen" w:hAnsi="Sylfaen" w:cs="Arial"/>
          <w:b/>
          <w:bCs/>
          <w:sz w:val="24"/>
          <w:szCs w:val="24"/>
        </w:rPr>
        <w:t>Dozvolu Hrvatske regulatorne agencije (HERA) za obavljanje djelatnosti opskrbe električnom</w:t>
      </w:r>
      <w:r w:rsidRPr="0085416A">
        <w:rPr>
          <w:rFonts w:ascii="Sylfaen" w:hAnsi="Sylfaen" w:cs="Arial"/>
          <w:sz w:val="24"/>
          <w:szCs w:val="24"/>
        </w:rPr>
        <w:t xml:space="preserve"> </w:t>
      </w:r>
      <w:r w:rsidRPr="0085416A">
        <w:rPr>
          <w:rFonts w:ascii="Sylfaen" w:hAnsi="Sylfaen" w:cs="Arial"/>
          <w:b/>
          <w:bCs/>
          <w:sz w:val="24"/>
          <w:szCs w:val="24"/>
        </w:rPr>
        <w:t>energijom</w:t>
      </w:r>
      <w:r w:rsidRPr="0085416A">
        <w:rPr>
          <w:rFonts w:ascii="Sylfaen" w:hAnsi="Sylfaen" w:cs="Arial"/>
          <w:sz w:val="24"/>
          <w:szCs w:val="24"/>
        </w:rPr>
        <w:t>, sukladno članku 16. stavku 1. i stavku 2. Zakona o energiji (NN 120/12,14/14,95/15,102/15 i 68/18).</w:t>
      </w:r>
    </w:p>
    <w:p w14:paraId="750671B1" w14:textId="77777777" w:rsidR="006D7DB6" w:rsidRPr="00FA6DE1" w:rsidRDefault="006D7DB6" w:rsidP="006D7DB6">
      <w:pPr>
        <w:pStyle w:val="Odlomakpopisa"/>
        <w:widowControl w:val="0"/>
        <w:autoSpaceDE w:val="0"/>
        <w:autoSpaceDN w:val="0"/>
        <w:spacing w:after="0" w:line="240" w:lineRule="auto"/>
        <w:contextualSpacing w:val="0"/>
        <w:jc w:val="both"/>
        <w:rPr>
          <w:rFonts w:ascii="Sylfaen" w:hAnsi="Sylfaen" w:cs="Arial"/>
          <w:sz w:val="24"/>
          <w:szCs w:val="24"/>
        </w:rPr>
      </w:pPr>
      <w:r w:rsidRPr="00FA6DE1">
        <w:rPr>
          <w:rFonts w:ascii="Sylfaen" w:hAnsi="Sylfaen" w:cs="Arial"/>
          <w:sz w:val="24"/>
          <w:szCs w:val="24"/>
        </w:rPr>
        <w:t xml:space="preserve"> </w:t>
      </w:r>
    </w:p>
    <w:p w14:paraId="134492D5" w14:textId="77777777" w:rsidR="006D7DB6" w:rsidRPr="00FA6DE1" w:rsidRDefault="006D7DB6" w:rsidP="006D7DB6">
      <w:pPr>
        <w:spacing w:line="240" w:lineRule="auto"/>
        <w:jc w:val="both"/>
        <w:rPr>
          <w:rFonts w:ascii="Sylfaen" w:hAnsi="Sylfaen" w:cs="Arial"/>
          <w:sz w:val="24"/>
          <w:szCs w:val="24"/>
        </w:rPr>
      </w:pPr>
      <w:r w:rsidRPr="00FA6DE1">
        <w:rPr>
          <w:rFonts w:ascii="Sylfaen" w:hAnsi="Sylfaen" w:cs="Arial"/>
          <w:sz w:val="24"/>
          <w:szCs w:val="24"/>
        </w:rPr>
        <w:t>Ako gospodarski subjekt u državi njegova sjedišta ne mora posjedovati određeno ovlaštenje kako bi mogao izvršiti ugovor ili dio ugovora, dostavlja izjavu da za izvršenje ugovora koji je predmet nabave u državi njegova sjedišta ne mora posjedovati određeno ovlaštenje.</w:t>
      </w:r>
    </w:p>
    <w:p w14:paraId="48C1AED9" w14:textId="77777777" w:rsidR="006D7DB6" w:rsidRPr="00FA6DE1" w:rsidRDefault="006D7DB6" w:rsidP="006D7DB6">
      <w:pPr>
        <w:spacing w:line="240" w:lineRule="auto"/>
        <w:jc w:val="both"/>
        <w:rPr>
          <w:rFonts w:ascii="Sylfaen" w:hAnsi="Sylfaen" w:cs="Arial"/>
          <w:sz w:val="24"/>
          <w:szCs w:val="24"/>
        </w:rPr>
      </w:pPr>
      <w:r w:rsidRPr="00FA6DE1">
        <w:rPr>
          <w:rFonts w:ascii="Sylfaen" w:hAnsi="Sylfaen" w:cs="Arial"/>
          <w:sz w:val="24"/>
          <w:szCs w:val="24"/>
        </w:rPr>
        <w:t>Ukoliko uvjeti nisu ispunjeni tijekom isporuke robe koja je predmet nabave odnosno u slučaju da tijekom trajanja ugovora navedena dozvola istekne, isti je dužan u roku ne dužem od deset (10) dana od isteka dostaviti novu dozvolu, u protivnom, naručitelj će raskinuti ugovor o javnoj nabavi i naplatiti jamstvo za uredno ispunjenje ugovora.</w:t>
      </w:r>
    </w:p>
    <w:p w14:paraId="759BEAAB" w14:textId="77777777" w:rsidR="002B7F62" w:rsidRDefault="002B7F62" w:rsidP="009A10EC">
      <w:pPr>
        <w:autoSpaceDE w:val="0"/>
        <w:autoSpaceDN w:val="0"/>
        <w:adjustRightInd w:val="0"/>
        <w:spacing w:after="0" w:line="240" w:lineRule="auto"/>
        <w:jc w:val="both"/>
        <w:rPr>
          <w:rFonts w:ascii="Sylfaen" w:hAnsi="Sylfaen" w:cs="Times New Roman"/>
          <w:color w:val="000000"/>
          <w:sz w:val="24"/>
          <w:szCs w:val="24"/>
        </w:rPr>
      </w:pPr>
    </w:p>
    <w:p w14:paraId="12B3E962" w14:textId="397EA694"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2B7F62">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4"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64984DC9" w14:textId="2E2A2B83"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0B0A7F">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F1D7C02" w14:textId="5EB30C11"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Pod uvjetom da je zahtjev dostavljen pravodobno, Naručitelj obvezan je odgovor, dodatne informacije i objašnjenja bez odgode, a najkasnije tijekom </w:t>
      </w:r>
      <w:r w:rsidR="000B0A7F">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14:paraId="4C32617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637D6CB2" w14:textId="545504E3" w:rsidR="002B6668" w:rsidRPr="00ED2FAD" w:rsidRDefault="002B6668" w:rsidP="00ED2FA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25FF2234" w14:textId="0BB91591" w:rsidR="002B6668" w:rsidRPr="00ED2FAD" w:rsidRDefault="002B6668" w:rsidP="00ED2FA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47CFE075" w14:textId="354592BE" w:rsidR="002B6668" w:rsidRPr="00BF6443" w:rsidRDefault="002B6668" w:rsidP="002B6668">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2B6668">
      <w:pPr>
        <w:rPr>
          <w:highlight w:val="yellow"/>
        </w:rPr>
      </w:pPr>
    </w:p>
    <w:p w14:paraId="703EE4D5" w14:textId="2986E5BD"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5" w:name="_Toc481055677"/>
      <w:r>
        <w:rPr>
          <w:rFonts w:ascii="Sylfaen" w:hAnsi="Sylfaen" w:cs="Times New Roman"/>
          <w:color w:val="auto"/>
          <w:sz w:val="24"/>
        </w:rPr>
        <w:t>7.</w:t>
      </w:r>
      <w:r w:rsidR="002B7F62">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5"/>
    </w:p>
    <w:p w14:paraId="4E59A7EA"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08B93F9" w14:textId="77777777" w:rsidR="00BB76D1" w:rsidRPr="00BF6443" w:rsidRDefault="00BB76D1" w:rsidP="00BB76D1">
      <w:pPr>
        <w:spacing w:after="0" w:line="240" w:lineRule="auto"/>
        <w:contextualSpacing/>
        <w:jc w:val="both"/>
        <w:rPr>
          <w:rFonts w:ascii="Sylfaen" w:hAnsi="Sylfaen" w:cs="Times New Roman"/>
          <w:spacing w:val="-1"/>
          <w:sz w:val="24"/>
          <w:szCs w:val="24"/>
        </w:rPr>
      </w:pPr>
    </w:p>
    <w:p w14:paraId="65B89ABC"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761511FC" w14:textId="77777777" w:rsidR="00BB76D1" w:rsidRPr="00BF6443" w:rsidRDefault="00BB76D1" w:rsidP="00BB76D1">
      <w:pPr>
        <w:spacing w:after="0" w:line="240" w:lineRule="auto"/>
        <w:contextualSpacing/>
        <w:jc w:val="both"/>
        <w:rPr>
          <w:rFonts w:ascii="Sylfaen" w:hAnsi="Sylfaen" w:cs="Times New Roman"/>
          <w:spacing w:val="-1"/>
          <w:sz w:val="24"/>
          <w:szCs w:val="24"/>
        </w:rPr>
      </w:pPr>
    </w:p>
    <w:p w14:paraId="215FDBC5" w14:textId="2BDD4CC1" w:rsidR="00FD297E"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D3A58">
        <w:rPr>
          <w:rFonts w:ascii="Sylfaen" w:hAnsi="Sylfaen" w:cs="Times New Roman"/>
          <w:spacing w:val="-1"/>
          <w:sz w:val="24"/>
          <w:szCs w:val="24"/>
        </w:rPr>
        <w:t>3</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25DA4310" w14:textId="226F8AFC"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6" w:name="_Toc481055679"/>
      <w:r>
        <w:rPr>
          <w:rFonts w:ascii="Sylfaen" w:hAnsi="Sylfaen" w:cs="Times New Roman"/>
          <w:color w:val="auto"/>
          <w:sz w:val="24"/>
        </w:rPr>
        <w:t>7.</w:t>
      </w:r>
      <w:r w:rsidR="002B7F62">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6"/>
    </w:p>
    <w:p w14:paraId="3C8C03AD" w14:textId="77777777" w:rsidR="001A7592" w:rsidRPr="001A7592" w:rsidRDefault="001A7592" w:rsidP="001A7592">
      <w:pPr>
        <w:tabs>
          <w:tab w:val="left" w:pos="426"/>
        </w:tabs>
        <w:jc w:val="both"/>
        <w:rPr>
          <w:rFonts w:ascii="Sylfaen" w:hAnsi="Sylfaen" w:cs="Arial"/>
          <w:color w:val="000000"/>
          <w:sz w:val="24"/>
          <w:szCs w:val="24"/>
          <w:lang w:eastAsia="ar-SA"/>
        </w:rPr>
      </w:pPr>
      <w:r w:rsidRPr="001A7592">
        <w:rPr>
          <w:rFonts w:ascii="Sylfaen" w:hAnsi="Sylfaen" w:cs="Arial"/>
          <w:iCs/>
          <w:color w:val="000000"/>
          <w:sz w:val="24"/>
          <w:szCs w:val="24"/>
          <w:lang w:eastAsia="ar-SA"/>
        </w:rPr>
        <w:t>Naručitelj</w:t>
      </w:r>
      <w:r w:rsidRPr="001A7592">
        <w:rPr>
          <w:rFonts w:ascii="Sylfaen" w:hAnsi="Sylfaen" w:cs="Arial"/>
          <w:color w:val="000000"/>
          <w:sz w:val="24"/>
          <w:szCs w:val="24"/>
          <w:lang w:eastAsia="ar-SA"/>
        </w:rPr>
        <w:t xml:space="preserve"> će izvršenu isporuku platiti u roku od </w:t>
      </w:r>
      <w:r w:rsidRPr="001A7592">
        <w:rPr>
          <w:rFonts w:ascii="Sylfaen" w:hAnsi="Sylfaen" w:cs="Arial"/>
          <w:b/>
          <w:bCs/>
          <w:color w:val="000000"/>
          <w:sz w:val="24"/>
          <w:szCs w:val="24"/>
          <w:lang w:eastAsia="ar-SA"/>
        </w:rPr>
        <w:t xml:space="preserve">60 (šezdeset) dana </w:t>
      </w:r>
      <w:r w:rsidRPr="001A7592">
        <w:rPr>
          <w:rFonts w:ascii="Sylfaen" w:hAnsi="Sylfaen" w:cs="Arial"/>
          <w:color w:val="000000"/>
          <w:sz w:val="24"/>
          <w:szCs w:val="24"/>
          <w:lang w:eastAsia="ar-SA"/>
        </w:rPr>
        <w:t>od dana zaprimanja računa.</w:t>
      </w:r>
    </w:p>
    <w:p w14:paraId="7CCB9407" w14:textId="77777777" w:rsidR="00BE2B86" w:rsidRPr="0085416A" w:rsidRDefault="00BE2B86" w:rsidP="0085416A">
      <w:pPr>
        <w:pStyle w:val="Standard"/>
        <w:jc w:val="both"/>
        <w:rPr>
          <w:rFonts w:ascii="Sylfaen" w:hAnsi="Sylfaen"/>
          <w:bCs/>
          <w:color w:val="auto"/>
        </w:rPr>
      </w:pPr>
      <w:r w:rsidRPr="0085416A">
        <w:rPr>
          <w:rFonts w:ascii="Sylfaen" w:hAnsi="Sylfaen"/>
          <w:bCs/>
          <w:color w:val="auto"/>
        </w:rPr>
        <w:t>Ponuditelj/opskrbljivač se obvezuje ispostaviti račun za prethodni mjesec u roku od 15. dana od dana obračuna, u skladu s ugovorenim jediničnim cijenama.</w:t>
      </w:r>
    </w:p>
    <w:p w14:paraId="28FACFB3" w14:textId="77777777" w:rsidR="00BE2B86" w:rsidRPr="0085416A" w:rsidRDefault="00BE2B86" w:rsidP="0085416A">
      <w:pPr>
        <w:pStyle w:val="Default"/>
        <w:jc w:val="both"/>
        <w:rPr>
          <w:rFonts w:ascii="Sylfaen" w:hAnsi="Sylfaen"/>
          <w:bCs/>
          <w:color w:val="auto"/>
        </w:rPr>
      </w:pPr>
      <w:r w:rsidRPr="0085416A">
        <w:rPr>
          <w:rFonts w:ascii="Sylfaen" w:hAnsi="Sylfaen"/>
          <w:bCs/>
          <w:color w:val="auto"/>
        </w:rPr>
        <w:lastRenderedPageBreak/>
        <w:t>Ponuditelj/Opskrbljivač</w:t>
      </w:r>
      <w:r w:rsidRPr="0085416A">
        <w:rPr>
          <w:rFonts w:ascii="Sylfaen" w:hAnsi="Sylfaen"/>
          <w:color w:val="auto"/>
        </w:rPr>
        <w:t xml:space="preserve"> se obvezuje izdati </w:t>
      </w:r>
      <w:r w:rsidRPr="0085416A">
        <w:rPr>
          <w:rFonts w:ascii="Sylfaen" w:hAnsi="Sylfaen"/>
          <w:bCs/>
          <w:color w:val="auto"/>
        </w:rPr>
        <w:t>jedan račun za sva obračunska mjerna mjesta sa specifikacijom potrošnje po obračunskim mjernim mjestima.</w:t>
      </w:r>
    </w:p>
    <w:p w14:paraId="38FEC2F2" w14:textId="77777777" w:rsidR="00BE2B86" w:rsidRPr="0085416A" w:rsidRDefault="00BE2B86" w:rsidP="0085416A">
      <w:pPr>
        <w:pStyle w:val="Standard"/>
        <w:jc w:val="both"/>
        <w:rPr>
          <w:rFonts w:ascii="Sylfaen" w:hAnsi="Sylfaen"/>
          <w:bCs/>
          <w:color w:val="auto"/>
        </w:rPr>
      </w:pPr>
    </w:p>
    <w:p w14:paraId="20898B3E" w14:textId="77777777" w:rsidR="00BE2B86" w:rsidRPr="0085416A" w:rsidRDefault="00BE2B86" w:rsidP="0085416A">
      <w:pPr>
        <w:pStyle w:val="Standard"/>
        <w:jc w:val="both"/>
        <w:rPr>
          <w:rFonts w:ascii="Sylfaen" w:hAnsi="Sylfaen"/>
          <w:bCs/>
          <w:color w:val="auto"/>
        </w:rPr>
      </w:pPr>
      <w:r w:rsidRPr="0085416A">
        <w:rPr>
          <w:rFonts w:ascii="Sylfaen" w:hAnsi="Sylfaen"/>
          <w:bCs/>
          <w:color w:val="auto"/>
        </w:rPr>
        <w:t>Račun mora biti ispostavljen na propisani način i u sebi sadržavati oznaku broja ugovora temeljem kojega se nabava realizira.</w:t>
      </w:r>
    </w:p>
    <w:p w14:paraId="57AF8E62" w14:textId="77777777" w:rsidR="00BE2B86" w:rsidRPr="0085416A" w:rsidRDefault="00BE2B86" w:rsidP="0085416A">
      <w:pPr>
        <w:pStyle w:val="Tijeloteksta"/>
        <w:spacing w:line="252" w:lineRule="exact"/>
        <w:jc w:val="both"/>
        <w:rPr>
          <w:rFonts w:ascii="Sylfaen" w:hAnsi="Sylfaen" w:cs="Arial"/>
          <w:sz w:val="24"/>
          <w:szCs w:val="24"/>
        </w:rPr>
      </w:pPr>
    </w:p>
    <w:p w14:paraId="70B6A881" w14:textId="1DEDB28D" w:rsidR="00BE2B86" w:rsidRPr="0085416A" w:rsidRDefault="00BE2B86" w:rsidP="0085416A">
      <w:pPr>
        <w:pStyle w:val="Tijeloteksta"/>
        <w:spacing w:line="252" w:lineRule="exact"/>
        <w:jc w:val="both"/>
        <w:rPr>
          <w:rFonts w:ascii="Sylfaen" w:hAnsi="Sylfaen" w:cs="Arial"/>
          <w:sz w:val="24"/>
          <w:szCs w:val="24"/>
        </w:rPr>
      </w:pPr>
      <w:r w:rsidRPr="0085416A">
        <w:rPr>
          <w:rFonts w:ascii="Sylfaen" w:hAnsi="Sylfaen" w:cs="Arial"/>
          <w:sz w:val="24"/>
          <w:szCs w:val="24"/>
        </w:rPr>
        <w:t>Naručitelj je obvezan zaprimiti e-Račune koje ponuditelj dostavlja putem servisa e-Računa.</w:t>
      </w:r>
    </w:p>
    <w:p w14:paraId="2A6B5BA5" w14:textId="77777777" w:rsidR="00BE2B86" w:rsidRPr="0085416A" w:rsidRDefault="00BE2B86" w:rsidP="0085416A">
      <w:pPr>
        <w:pStyle w:val="Naslov3"/>
        <w:tabs>
          <w:tab w:val="left" w:pos="639"/>
        </w:tabs>
        <w:spacing w:before="9" w:line="276" w:lineRule="exact"/>
        <w:jc w:val="both"/>
        <w:rPr>
          <w:rFonts w:ascii="Sylfaen" w:hAnsi="Sylfaen" w:cs="Arial"/>
          <w:b w:val="0"/>
          <w:color w:val="auto"/>
          <w:sz w:val="24"/>
          <w:szCs w:val="24"/>
        </w:rPr>
      </w:pPr>
    </w:p>
    <w:p w14:paraId="73A7894D" w14:textId="77777777" w:rsidR="00BE2B86" w:rsidRPr="0085416A" w:rsidRDefault="00BE2B86" w:rsidP="0085416A">
      <w:pPr>
        <w:pStyle w:val="Naslov3"/>
        <w:tabs>
          <w:tab w:val="left" w:pos="639"/>
        </w:tabs>
        <w:spacing w:before="9" w:line="276" w:lineRule="exact"/>
        <w:jc w:val="both"/>
        <w:rPr>
          <w:rFonts w:ascii="Sylfaen" w:hAnsi="Sylfaen" w:cs="Times New Roman"/>
          <w:b w:val="0"/>
          <w:color w:val="auto"/>
          <w:sz w:val="24"/>
          <w:szCs w:val="24"/>
        </w:rPr>
      </w:pPr>
      <w:r w:rsidRPr="0085416A">
        <w:rPr>
          <w:rFonts w:ascii="Sylfaen" w:hAnsi="Sylfaen" w:cs="Arial"/>
          <w:b w:val="0"/>
          <w:color w:val="auto"/>
          <w:sz w:val="24"/>
          <w:szCs w:val="24"/>
        </w:rPr>
        <w:t xml:space="preserve">Ukoliko ponuditelj daje dio ugovora o javnoj nabavi u podugovor tada će naručitelj za onaj dio robe koju isporuči </w:t>
      </w:r>
      <w:proofErr w:type="spellStart"/>
      <w:r w:rsidRPr="0085416A">
        <w:rPr>
          <w:rFonts w:ascii="Sylfaen" w:hAnsi="Sylfaen" w:cs="Arial"/>
          <w:b w:val="0"/>
          <w:color w:val="auto"/>
          <w:sz w:val="24"/>
          <w:szCs w:val="24"/>
        </w:rPr>
        <w:t>podugovaratelj</w:t>
      </w:r>
      <w:proofErr w:type="spellEnd"/>
      <w:r w:rsidRPr="0085416A">
        <w:rPr>
          <w:rFonts w:ascii="Sylfaen" w:hAnsi="Sylfaen" w:cs="Arial"/>
          <w:b w:val="0"/>
          <w:color w:val="auto"/>
          <w:sz w:val="24"/>
          <w:szCs w:val="24"/>
        </w:rPr>
        <w:t xml:space="preserve"> neposredno platiti </w:t>
      </w:r>
      <w:proofErr w:type="spellStart"/>
      <w:r w:rsidRPr="0085416A">
        <w:rPr>
          <w:rFonts w:ascii="Sylfaen" w:hAnsi="Sylfaen" w:cs="Arial"/>
          <w:b w:val="0"/>
          <w:color w:val="auto"/>
          <w:sz w:val="24"/>
          <w:szCs w:val="24"/>
        </w:rPr>
        <w:t>podugovaratelju</w:t>
      </w:r>
      <w:proofErr w:type="spellEnd"/>
      <w:r w:rsidRPr="0085416A">
        <w:rPr>
          <w:rFonts w:ascii="Sylfaen" w:hAnsi="Sylfaen"/>
          <w:b w:val="0"/>
          <w:color w:val="auto"/>
          <w:sz w:val="24"/>
          <w:szCs w:val="24"/>
        </w:rPr>
        <w:t>.</w:t>
      </w:r>
    </w:p>
    <w:p w14:paraId="7D4B504C" w14:textId="77777777" w:rsidR="00BE2B86" w:rsidRPr="0085416A" w:rsidRDefault="00BE2B86" w:rsidP="0085416A">
      <w:pPr>
        <w:pStyle w:val="Tijeloteksta"/>
        <w:spacing w:before="11"/>
        <w:jc w:val="both"/>
        <w:rPr>
          <w:rFonts w:ascii="Sylfaen" w:hAnsi="Sylfaen" w:cs="Arial"/>
          <w:sz w:val="24"/>
          <w:szCs w:val="24"/>
        </w:rPr>
      </w:pPr>
      <w:r w:rsidRPr="0085416A">
        <w:rPr>
          <w:rFonts w:ascii="Sylfaen" w:hAnsi="Sylfaen" w:cs="Arial"/>
          <w:sz w:val="24"/>
          <w:szCs w:val="24"/>
        </w:rPr>
        <w:t xml:space="preserve">Predujam je isključen, kao i svi drugi oblici osiguranja plaćanja. </w:t>
      </w:r>
    </w:p>
    <w:p w14:paraId="3A3F1087" w14:textId="77777777" w:rsidR="002041EB" w:rsidRPr="00BF6443" w:rsidRDefault="002041EB" w:rsidP="00E0619F">
      <w:pPr>
        <w:spacing w:after="0" w:line="240" w:lineRule="auto"/>
        <w:contextualSpacing/>
        <w:jc w:val="both"/>
        <w:rPr>
          <w:rFonts w:ascii="Sylfaen" w:hAnsi="Sylfaen" w:cs="Times New Roman"/>
          <w:spacing w:val="-1"/>
          <w:sz w:val="24"/>
          <w:szCs w:val="24"/>
        </w:rPr>
      </w:pPr>
    </w:p>
    <w:p w14:paraId="3795CDB2" w14:textId="5556AC43" w:rsidR="004D6420" w:rsidRPr="004D6420" w:rsidRDefault="002B6668" w:rsidP="004D6420">
      <w:pPr>
        <w:pStyle w:val="Default"/>
        <w:rPr>
          <w:rFonts w:ascii="Sylfaen" w:hAnsi="Sylfaen"/>
        </w:rPr>
      </w:pPr>
      <w:bookmarkStart w:id="37" w:name="_Toc481055681"/>
      <w:r>
        <w:rPr>
          <w:rFonts w:ascii="Sylfaen" w:hAnsi="Sylfaen"/>
          <w:b/>
          <w:bCs/>
        </w:rPr>
        <w:t>7</w:t>
      </w:r>
      <w:r w:rsidR="004D6420" w:rsidRPr="004D6420">
        <w:rPr>
          <w:rFonts w:ascii="Sylfaen" w:hAnsi="Sylfaen"/>
          <w:b/>
          <w:bCs/>
        </w:rPr>
        <w:t>.</w:t>
      </w:r>
      <w:r w:rsidR="002B7F62">
        <w:rPr>
          <w:rFonts w:ascii="Sylfaen" w:hAnsi="Sylfaen"/>
          <w:b/>
          <w:bCs/>
        </w:rPr>
        <w:t>10</w:t>
      </w:r>
      <w:r w:rsidR="004D6420" w:rsidRPr="004D6420">
        <w:rPr>
          <w:rFonts w:ascii="Sylfaen" w:hAnsi="Sylfaen"/>
          <w:b/>
          <w:bCs/>
        </w:rPr>
        <w:t xml:space="preserve">. Rok mirovanja i pravni učinci odluka </w:t>
      </w:r>
    </w:p>
    <w:p w14:paraId="09010055" w14:textId="77777777" w:rsidR="004D6420" w:rsidRPr="004D6420" w:rsidRDefault="004D6420" w:rsidP="000301C8">
      <w:pPr>
        <w:pStyle w:val="Default"/>
        <w:jc w:val="both"/>
        <w:rPr>
          <w:rFonts w:ascii="Sylfaen" w:hAnsi="Sylfaen"/>
        </w:rPr>
      </w:pPr>
      <w:r w:rsidRPr="004D6420">
        <w:rPr>
          <w:rFonts w:ascii="Sylfaen" w:hAnsi="Sylfaen"/>
        </w:rPr>
        <w:t xml:space="preserve">Rok mirovanja iznosi 15 (petnaest) dana od dana dostave odluke o odabiru. </w:t>
      </w:r>
    </w:p>
    <w:p w14:paraId="0676681E" w14:textId="77777777" w:rsidR="004D6420" w:rsidRPr="004D6420" w:rsidRDefault="004D6420" w:rsidP="000301C8">
      <w:pPr>
        <w:pStyle w:val="Default"/>
        <w:jc w:val="both"/>
        <w:rPr>
          <w:rFonts w:ascii="Sylfaen" w:hAnsi="Sylfaen"/>
        </w:rPr>
      </w:pPr>
      <w:r w:rsidRPr="004D6420">
        <w:rPr>
          <w:rFonts w:ascii="Sylfaen" w:hAnsi="Sylfaen"/>
        </w:rPr>
        <w:t xml:space="preserve">Rok mirovanja ne primjenjuje se ako je u postupku javne nabave sudjelovao samo jedan ponuditelj čija je ponuda ujedno i odabrana. </w:t>
      </w:r>
    </w:p>
    <w:p w14:paraId="0784F2F6" w14:textId="77777777" w:rsidR="004D6420" w:rsidRPr="004D6420" w:rsidRDefault="004D6420" w:rsidP="000301C8">
      <w:pPr>
        <w:pStyle w:val="Default"/>
        <w:jc w:val="both"/>
        <w:rPr>
          <w:rFonts w:ascii="Sylfaen" w:hAnsi="Sylfaen"/>
        </w:rPr>
      </w:pPr>
      <w:r w:rsidRPr="004D6420">
        <w:rPr>
          <w:rFonts w:ascii="Sylfaen" w:hAnsi="Sylfaen"/>
        </w:rPr>
        <w:t xml:space="preserve">Odluka o odabiru postaje izvršna: </w:t>
      </w:r>
    </w:p>
    <w:p w14:paraId="1269735A" w14:textId="77777777" w:rsidR="004D6420" w:rsidRPr="004D6420" w:rsidRDefault="004D6420" w:rsidP="000301C8">
      <w:pPr>
        <w:pStyle w:val="Default"/>
        <w:spacing w:after="13"/>
        <w:jc w:val="both"/>
        <w:rPr>
          <w:rFonts w:ascii="Sylfaen" w:hAnsi="Sylfaen" w:cs="Times New Roman"/>
        </w:rPr>
      </w:pPr>
      <w:r w:rsidRPr="004D6420">
        <w:rPr>
          <w:rFonts w:ascii="Sylfaen" w:hAnsi="Sylfaen" w:cs="Times New Roman"/>
        </w:rPr>
        <w:t xml:space="preserve">- istekom roka mirovanja, ako žalba nije izjavljena </w:t>
      </w:r>
    </w:p>
    <w:p w14:paraId="727B0F12" w14:textId="77777777" w:rsidR="004D6420" w:rsidRPr="004D6420" w:rsidRDefault="004D6420" w:rsidP="000301C8">
      <w:pPr>
        <w:pStyle w:val="Default"/>
        <w:spacing w:after="13"/>
        <w:jc w:val="both"/>
        <w:rPr>
          <w:rFonts w:ascii="Sylfaen" w:hAnsi="Sylfaen"/>
        </w:rPr>
      </w:pPr>
      <w:r w:rsidRPr="004D6420">
        <w:rPr>
          <w:rFonts w:ascii="Sylfaen" w:hAnsi="Sylfaen" w:cs="Times New Roman"/>
        </w:rPr>
        <w:t xml:space="preserve">- </w:t>
      </w:r>
      <w:r w:rsidRPr="004D6420">
        <w:rPr>
          <w:rFonts w:ascii="Sylfaen" w:hAnsi="Sylfaen"/>
        </w:rPr>
        <w:t xml:space="preserve">dostavom Odluke Državne komisije za kontrolu postupaka javne nabave strankama kojom se žalba odbacuje, odbija ili se obustavlja žalbeni postupak, ako je na odluku izjavljena žalba </w:t>
      </w:r>
    </w:p>
    <w:p w14:paraId="75FE1B66" w14:textId="77777777" w:rsidR="004D6420" w:rsidRPr="004D6420" w:rsidRDefault="004D6420" w:rsidP="000301C8">
      <w:pPr>
        <w:pStyle w:val="Default"/>
        <w:jc w:val="both"/>
        <w:rPr>
          <w:rFonts w:ascii="Sylfaen" w:hAnsi="Sylfaen" w:cs="Times New Roman"/>
        </w:rPr>
      </w:pPr>
      <w:r w:rsidRPr="004D6420">
        <w:rPr>
          <w:rFonts w:ascii="Sylfaen" w:hAnsi="Sylfaen" w:cs="Times New Roman"/>
        </w:rPr>
        <w:t xml:space="preserve">- dostavom odluke ponuditelju, ako se rok mirovanja ne primjenjuje. </w:t>
      </w:r>
    </w:p>
    <w:p w14:paraId="306E0D9E" w14:textId="77777777" w:rsidR="004D6420" w:rsidRPr="004D6420" w:rsidRDefault="004D6420" w:rsidP="000301C8">
      <w:pPr>
        <w:pStyle w:val="Default"/>
        <w:jc w:val="both"/>
        <w:rPr>
          <w:rFonts w:ascii="Sylfaen" w:hAnsi="Sylfaen" w:cs="Times New Roman"/>
        </w:rPr>
      </w:pPr>
    </w:p>
    <w:p w14:paraId="090D4017" w14:textId="77777777" w:rsidR="004D6420" w:rsidRPr="004D6420" w:rsidRDefault="004D6420" w:rsidP="000301C8">
      <w:pPr>
        <w:pStyle w:val="Default"/>
        <w:jc w:val="both"/>
        <w:rPr>
          <w:rFonts w:ascii="Sylfaen" w:hAnsi="Sylfaen"/>
        </w:rPr>
      </w:pPr>
      <w:r w:rsidRPr="004D6420">
        <w:rPr>
          <w:rFonts w:ascii="Sylfaen" w:hAnsi="Sylfaen"/>
        </w:rPr>
        <w:t xml:space="preserve">Smatra se da je ugovor o javnoj nabavi sklopljen na dan izvršnosti odluke o odabiru. </w:t>
      </w:r>
    </w:p>
    <w:p w14:paraId="5C607617" w14:textId="77777777" w:rsidR="004D6420" w:rsidRPr="004D6420" w:rsidRDefault="004D6420" w:rsidP="000301C8">
      <w:pPr>
        <w:pStyle w:val="Default"/>
        <w:jc w:val="both"/>
        <w:rPr>
          <w:rFonts w:ascii="Sylfaen" w:hAnsi="Sylfaen"/>
        </w:rPr>
      </w:pPr>
      <w:r w:rsidRPr="004D6420">
        <w:rPr>
          <w:rFonts w:ascii="Sylfaen" w:hAnsi="Sylfaen"/>
        </w:rPr>
        <w:t xml:space="preserve">Odluka o poništenju postaje izvršna dostavom odluke ponuditelju. </w:t>
      </w:r>
    </w:p>
    <w:p w14:paraId="6C90F531" w14:textId="77777777" w:rsidR="004D6420" w:rsidRDefault="004D6420" w:rsidP="00D37CC0">
      <w:pPr>
        <w:pStyle w:val="Naslov2"/>
        <w:spacing w:before="0" w:line="240" w:lineRule="auto"/>
        <w:contextualSpacing/>
        <w:jc w:val="both"/>
        <w:rPr>
          <w:rFonts w:ascii="Sylfaen" w:hAnsi="Sylfaen" w:cs="Times New Roman"/>
          <w:color w:val="auto"/>
          <w:sz w:val="24"/>
        </w:rPr>
      </w:pPr>
    </w:p>
    <w:p w14:paraId="7308D890" w14:textId="29CCDBD1"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2B7F62">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14:paraId="28B90063"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15370E4D" w14:textId="77777777" w:rsidR="00ED2FAD" w:rsidRDefault="00ED2FAD" w:rsidP="002B6668">
      <w:pPr>
        <w:spacing w:after="0" w:line="240" w:lineRule="auto"/>
        <w:contextualSpacing/>
        <w:jc w:val="both"/>
        <w:rPr>
          <w:rFonts w:ascii="Sylfaen" w:hAnsi="Sylfaen" w:cs="Times New Roman"/>
          <w:spacing w:val="-1"/>
          <w:sz w:val="24"/>
          <w:szCs w:val="24"/>
        </w:rPr>
      </w:pPr>
    </w:p>
    <w:p w14:paraId="1A4840B1" w14:textId="567D0509"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059E102D"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14:paraId="1BDF35B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lastRenderedPageBreak/>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101B3F28" w14:textId="77777777" w:rsidR="004D6420" w:rsidRDefault="004D6420" w:rsidP="00D37CC0">
      <w:pPr>
        <w:pStyle w:val="Naslov2"/>
        <w:spacing w:before="0" w:line="240" w:lineRule="auto"/>
        <w:contextualSpacing/>
        <w:jc w:val="both"/>
        <w:rPr>
          <w:rFonts w:ascii="Sylfaen" w:hAnsi="Sylfaen" w:cs="Times New Roman"/>
          <w:color w:val="auto"/>
          <w:sz w:val="24"/>
        </w:rPr>
      </w:pPr>
    </w:p>
    <w:p w14:paraId="2BA0AFB0" w14:textId="7A3EE3FB" w:rsidR="002B6668" w:rsidRPr="002B6668" w:rsidRDefault="002B6668" w:rsidP="002B6668">
      <w:pPr>
        <w:pStyle w:val="Default"/>
        <w:rPr>
          <w:rFonts w:ascii="Sylfaen" w:hAnsi="Sylfaen"/>
        </w:rPr>
      </w:pPr>
      <w:r w:rsidRPr="002B6668">
        <w:rPr>
          <w:rFonts w:ascii="Sylfaen" w:hAnsi="Sylfaen"/>
          <w:b/>
          <w:bCs/>
        </w:rPr>
        <w:t>7.1</w:t>
      </w:r>
      <w:r w:rsidR="002B7F62">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2B6668">
      <w:pPr>
        <w:pStyle w:val="Default"/>
        <w:rPr>
          <w:rFonts w:ascii="Sylfaen" w:hAnsi="Sylfaen"/>
        </w:rPr>
      </w:pPr>
      <w:r w:rsidRPr="002B6668">
        <w:rPr>
          <w:rFonts w:ascii="Sylfaen" w:hAnsi="Sylfaen"/>
        </w:rPr>
        <w:t xml:space="preserve">Postupak javne nabave završava izvršnošću odluke o odabiru ili poništenju. </w:t>
      </w:r>
    </w:p>
    <w:p w14:paraId="77E42510" w14:textId="77777777" w:rsidR="002B6668" w:rsidRPr="002B6668" w:rsidRDefault="002B6668" w:rsidP="002B6668">
      <w:pPr>
        <w:pStyle w:val="Default"/>
        <w:rPr>
          <w:rFonts w:ascii="Sylfaen" w:hAnsi="Sylfaen"/>
        </w:rPr>
      </w:pPr>
    </w:p>
    <w:p w14:paraId="6557070D" w14:textId="16F4310E"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t>7.1</w:t>
      </w:r>
      <w:r w:rsidR="00E22A7A">
        <w:rPr>
          <w:rFonts w:ascii="Sylfaen" w:hAnsi="Sylfaen" w:cs="Arial"/>
          <w:b/>
          <w:bCs/>
          <w:color w:val="000000"/>
          <w:sz w:val="24"/>
          <w:szCs w:val="24"/>
        </w:rPr>
        <w:t>3</w:t>
      </w:r>
      <w:r w:rsidRPr="00B01B0E">
        <w:rPr>
          <w:rFonts w:ascii="Sylfaen" w:hAnsi="Sylfaen" w:cs="Arial"/>
          <w:b/>
          <w:bCs/>
          <w:color w:val="000000"/>
          <w:sz w:val="24"/>
          <w:szCs w:val="24"/>
        </w:rPr>
        <w:t xml:space="preserve">. Trošak sudjelovanja u nadmetanju </w:t>
      </w:r>
    </w:p>
    <w:p w14:paraId="56B65E9B" w14:textId="77777777" w:rsidR="00B01B0E" w:rsidRPr="00B01B0E" w:rsidRDefault="00B01B0E" w:rsidP="000301C8">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trošak vezan za jamstvo banke i drugo). </w:t>
      </w:r>
    </w:p>
    <w:p w14:paraId="2D5834D4" w14:textId="77777777" w:rsidR="00B01B0E" w:rsidRPr="00B01B0E" w:rsidRDefault="00B01B0E" w:rsidP="000301C8">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01B0E">
      <w:pPr>
        <w:autoSpaceDE w:val="0"/>
        <w:autoSpaceDN w:val="0"/>
        <w:adjustRightInd w:val="0"/>
        <w:spacing w:after="0" w:line="240" w:lineRule="auto"/>
        <w:rPr>
          <w:rFonts w:ascii="Sylfaen" w:hAnsi="Sylfaen" w:cs="Arial"/>
          <w:color w:val="000000"/>
          <w:sz w:val="24"/>
          <w:szCs w:val="24"/>
        </w:rPr>
      </w:pPr>
    </w:p>
    <w:p w14:paraId="2BEF7EA9" w14:textId="73513360"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t>7.1</w:t>
      </w:r>
      <w:r w:rsidR="00E22A7A">
        <w:rPr>
          <w:rFonts w:ascii="Sylfaen" w:hAnsi="Sylfaen" w:cs="Arial"/>
          <w:b/>
          <w:bCs/>
          <w:color w:val="000000"/>
          <w:sz w:val="24"/>
          <w:szCs w:val="24"/>
        </w:rPr>
        <w:t>4.</w:t>
      </w:r>
      <w:r w:rsidRPr="00B01B0E">
        <w:rPr>
          <w:rFonts w:ascii="Sylfaen" w:hAnsi="Sylfaen" w:cs="Arial"/>
          <w:b/>
          <w:bCs/>
          <w:color w:val="000000"/>
          <w:sz w:val="24"/>
          <w:szCs w:val="24"/>
        </w:rPr>
        <w:t xml:space="preserve"> Preuzimanje dokumentacije o nabavi </w:t>
      </w:r>
    </w:p>
    <w:p w14:paraId="1DDAE47A" w14:textId="77777777" w:rsidR="00B01B0E" w:rsidRPr="00B01B0E" w:rsidRDefault="00B01B0E" w:rsidP="00E22A7A">
      <w:pPr>
        <w:autoSpaceDE w:val="0"/>
        <w:autoSpaceDN w:val="0"/>
        <w:adjustRightInd w:val="0"/>
        <w:spacing w:after="0" w:line="240" w:lineRule="auto"/>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gospodarskom subjektu putem EOJN RH. </w:t>
      </w:r>
    </w:p>
    <w:p w14:paraId="54E5937A" w14:textId="77777777" w:rsidR="00B01B0E" w:rsidRDefault="00B01B0E" w:rsidP="00B01B0E">
      <w:pPr>
        <w:autoSpaceDE w:val="0"/>
        <w:autoSpaceDN w:val="0"/>
        <w:adjustRightInd w:val="0"/>
        <w:spacing w:after="0" w:line="240" w:lineRule="auto"/>
        <w:rPr>
          <w:rFonts w:ascii="Sylfaen" w:hAnsi="Sylfaen" w:cs="Arial"/>
          <w:color w:val="000000"/>
          <w:sz w:val="24"/>
          <w:szCs w:val="24"/>
        </w:rPr>
      </w:pPr>
    </w:p>
    <w:p w14:paraId="3A3221C4" w14:textId="77777777" w:rsidR="000301C8" w:rsidRDefault="000301C8" w:rsidP="00B01B0E">
      <w:pPr>
        <w:autoSpaceDE w:val="0"/>
        <w:autoSpaceDN w:val="0"/>
        <w:adjustRightInd w:val="0"/>
        <w:spacing w:after="0" w:line="240" w:lineRule="auto"/>
        <w:rPr>
          <w:rFonts w:ascii="Sylfaen" w:hAnsi="Sylfaen" w:cs="Arial"/>
          <w:sz w:val="24"/>
          <w:szCs w:val="24"/>
        </w:rPr>
      </w:pPr>
    </w:p>
    <w:p w14:paraId="30463A80" w14:textId="77777777" w:rsidR="000301C8" w:rsidRDefault="000301C8" w:rsidP="00B01B0E">
      <w:pPr>
        <w:autoSpaceDE w:val="0"/>
        <w:autoSpaceDN w:val="0"/>
        <w:adjustRightInd w:val="0"/>
        <w:spacing w:after="0" w:line="240" w:lineRule="auto"/>
        <w:rPr>
          <w:rFonts w:ascii="Sylfaen" w:hAnsi="Sylfaen" w:cs="Arial"/>
          <w:sz w:val="24"/>
          <w:szCs w:val="24"/>
        </w:rPr>
      </w:pPr>
    </w:p>
    <w:p w14:paraId="4E5BB3FD" w14:textId="77777777" w:rsidR="00ED2FAD" w:rsidRDefault="006D7DB6" w:rsidP="006D7DB6">
      <w:pPr>
        <w:autoSpaceDE w:val="0"/>
        <w:autoSpaceDN w:val="0"/>
        <w:adjustRightInd w:val="0"/>
        <w:spacing w:after="0" w:line="240" w:lineRule="auto"/>
        <w:rPr>
          <w:rFonts w:ascii="Sylfaen" w:hAnsi="Sylfaen" w:cs="Arial"/>
          <w:sz w:val="24"/>
          <w:szCs w:val="24"/>
        </w:rPr>
      </w:pPr>
      <w:r>
        <w:rPr>
          <w:rFonts w:ascii="Sylfaen" w:hAnsi="Sylfaen" w:cs="Arial"/>
          <w:sz w:val="24"/>
          <w:szCs w:val="24"/>
        </w:rPr>
        <w:tab/>
      </w:r>
    </w:p>
    <w:p w14:paraId="4BDB379C" w14:textId="77777777" w:rsidR="00ED2FAD" w:rsidRDefault="00ED2FAD" w:rsidP="006D7DB6">
      <w:pPr>
        <w:autoSpaceDE w:val="0"/>
        <w:autoSpaceDN w:val="0"/>
        <w:adjustRightInd w:val="0"/>
        <w:spacing w:after="0" w:line="240" w:lineRule="auto"/>
        <w:rPr>
          <w:rFonts w:ascii="Sylfaen" w:hAnsi="Sylfaen" w:cs="Arial"/>
          <w:sz w:val="24"/>
          <w:szCs w:val="24"/>
        </w:rPr>
      </w:pPr>
    </w:p>
    <w:p w14:paraId="4A679430" w14:textId="77777777" w:rsidR="00ED2FAD" w:rsidRDefault="00ED2FAD" w:rsidP="006D7DB6">
      <w:pPr>
        <w:autoSpaceDE w:val="0"/>
        <w:autoSpaceDN w:val="0"/>
        <w:adjustRightInd w:val="0"/>
        <w:spacing w:after="0" w:line="240" w:lineRule="auto"/>
        <w:rPr>
          <w:rFonts w:ascii="Sylfaen" w:hAnsi="Sylfaen" w:cs="Arial"/>
          <w:sz w:val="24"/>
          <w:szCs w:val="24"/>
        </w:rPr>
      </w:pPr>
    </w:p>
    <w:p w14:paraId="3C985172" w14:textId="77777777" w:rsidR="00ED2FAD" w:rsidRDefault="00ED2FAD" w:rsidP="006D7DB6">
      <w:pPr>
        <w:autoSpaceDE w:val="0"/>
        <w:autoSpaceDN w:val="0"/>
        <w:adjustRightInd w:val="0"/>
        <w:spacing w:after="0" w:line="240" w:lineRule="auto"/>
        <w:rPr>
          <w:rFonts w:ascii="Sylfaen" w:hAnsi="Sylfaen" w:cs="Arial"/>
          <w:sz w:val="24"/>
          <w:szCs w:val="24"/>
        </w:rPr>
      </w:pPr>
    </w:p>
    <w:p w14:paraId="5C119B15" w14:textId="77777777" w:rsidR="00ED2FAD" w:rsidRDefault="00ED2FAD" w:rsidP="006D7DB6">
      <w:pPr>
        <w:autoSpaceDE w:val="0"/>
        <w:autoSpaceDN w:val="0"/>
        <w:adjustRightInd w:val="0"/>
        <w:spacing w:after="0" w:line="240" w:lineRule="auto"/>
        <w:rPr>
          <w:rFonts w:ascii="Sylfaen" w:hAnsi="Sylfaen" w:cs="Arial"/>
          <w:sz w:val="24"/>
          <w:szCs w:val="24"/>
        </w:rPr>
      </w:pPr>
    </w:p>
    <w:p w14:paraId="3E5D7F84" w14:textId="77777777" w:rsidR="00ED2FAD" w:rsidRDefault="00ED2FAD" w:rsidP="006D7DB6">
      <w:pPr>
        <w:autoSpaceDE w:val="0"/>
        <w:autoSpaceDN w:val="0"/>
        <w:adjustRightInd w:val="0"/>
        <w:spacing w:after="0" w:line="240" w:lineRule="auto"/>
        <w:rPr>
          <w:rFonts w:ascii="Sylfaen" w:hAnsi="Sylfaen" w:cs="Arial"/>
          <w:sz w:val="24"/>
          <w:szCs w:val="24"/>
        </w:rPr>
      </w:pPr>
    </w:p>
    <w:p w14:paraId="0C5C99D4" w14:textId="77777777" w:rsidR="00ED2FAD" w:rsidRDefault="00ED2FAD" w:rsidP="006D7DB6">
      <w:pPr>
        <w:autoSpaceDE w:val="0"/>
        <w:autoSpaceDN w:val="0"/>
        <w:adjustRightInd w:val="0"/>
        <w:spacing w:after="0" w:line="240" w:lineRule="auto"/>
        <w:rPr>
          <w:rFonts w:ascii="Sylfaen" w:hAnsi="Sylfaen" w:cs="Arial"/>
          <w:sz w:val="24"/>
          <w:szCs w:val="24"/>
        </w:rPr>
      </w:pPr>
    </w:p>
    <w:p w14:paraId="4C954E62" w14:textId="77777777" w:rsidR="00ED2FAD" w:rsidRDefault="00ED2FAD" w:rsidP="006D7DB6">
      <w:pPr>
        <w:autoSpaceDE w:val="0"/>
        <w:autoSpaceDN w:val="0"/>
        <w:adjustRightInd w:val="0"/>
        <w:spacing w:after="0" w:line="240" w:lineRule="auto"/>
        <w:rPr>
          <w:rFonts w:ascii="Sylfaen" w:hAnsi="Sylfaen" w:cs="Arial"/>
          <w:sz w:val="24"/>
          <w:szCs w:val="24"/>
        </w:rPr>
      </w:pPr>
    </w:p>
    <w:p w14:paraId="1BB73C06" w14:textId="77777777" w:rsidR="00ED2FAD" w:rsidRDefault="00ED2FAD" w:rsidP="006D7DB6">
      <w:pPr>
        <w:autoSpaceDE w:val="0"/>
        <w:autoSpaceDN w:val="0"/>
        <w:adjustRightInd w:val="0"/>
        <w:spacing w:after="0" w:line="240" w:lineRule="auto"/>
        <w:rPr>
          <w:rFonts w:ascii="Sylfaen" w:hAnsi="Sylfaen" w:cs="Arial"/>
          <w:sz w:val="24"/>
          <w:szCs w:val="24"/>
        </w:rPr>
      </w:pPr>
    </w:p>
    <w:p w14:paraId="42050F0F" w14:textId="77777777" w:rsidR="00ED2FAD" w:rsidRDefault="00ED2FAD" w:rsidP="006D7DB6">
      <w:pPr>
        <w:autoSpaceDE w:val="0"/>
        <w:autoSpaceDN w:val="0"/>
        <w:adjustRightInd w:val="0"/>
        <w:spacing w:after="0" w:line="240" w:lineRule="auto"/>
        <w:rPr>
          <w:rFonts w:ascii="Sylfaen" w:hAnsi="Sylfaen" w:cs="Arial"/>
          <w:sz w:val="24"/>
          <w:szCs w:val="24"/>
        </w:rPr>
      </w:pPr>
    </w:p>
    <w:p w14:paraId="6D2E08E5" w14:textId="77777777" w:rsidR="00ED2FAD" w:rsidRDefault="00ED2FAD" w:rsidP="006D7DB6">
      <w:pPr>
        <w:autoSpaceDE w:val="0"/>
        <w:autoSpaceDN w:val="0"/>
        <w:adjustRightInd w:val="0"/>
        <w:spacing w:after="0" w:line="240" w:lineRule="auto"/>
        <w:rPr>
          <w:rFonts w:ascii="Sylfaen" w:hAnsi="Sylfaen" w:cs="Arial"/>
          <w:sz w:val="24"/>
          <w:szCs w:val="24"/>
        </w:rPr>
      </w:pPr>
    </w:p>
    <w:p w14:paraId="299EC012" w14:textId="77777777" w:rsidR="00ED2FAD" w:rsidRDefault="00ED2FAD" w:rsidP="006D7DB6">
      <w:pPr>
        <w:autoSpaceDE w:val="0"/>
        <w:autoSpaceDN w:val="0"/>
        <w:adjustRightInd w:val="0"/>
        <w:spacing w:after="0" w:line="240" w:lineRule="auto"/>
        <w:rPr>
          <w:rFonts w:ascii="Sylfaen" w:hAnsi="Sylfaen" w:cs="Arial"/>
          <w:sz w:val="24"/>
          <w:szCs w:val="24"/>
        </w:rPr>
      </w:pPr>
    </w:p>
    <w:p w14:paraId="5CA3BCCD" w14:textId="77777777" w:rsidR="00ED2FAD" w:rsidRDefault="00ED2FAD" w:rsidP="006D7DB6">
      <w:pPr>
        <w:autoSpaceDE w:val="0"/>
        <w:autoSpaceDN w:val="0"/>
        <w:adjustRightInd w:val="0"/>
        <w:spacing w:after="0" w:line="240" w:lineRule="auto"/>
        <w:rPr>
          <w:rFonts w:ascii="Sylfaen" w:hAnsi="Sylfaen" w:cs="Arial"/>
          <w:sz w:val="24"/>
          <w:szCs w:val="24"/>
        </w:rPr>
      </w:pPr>
    </w:p>
    <w:p w14:paraId="569CB615" w14:textId="77777777" w:rsidR="00ED2FAD" w:rsidRDefault="00ED2FAD" w:rsidP="006D7DB6">
      <w:pPr>
        <w:autoSpaceDE w:val="0"/>
        <w:autoSpaceDN w:val="0"/>
        <w:adjustRightInd w:val="0"/>
        <w:spacing w:after="0" w:line="240" w:lineRule="auto"/>
        <w:rPr>
          <w:rFonts w:ascii="Sylfaen" w:hAnsi="Sylfaen" w:cs="Arial"/>
          <w:sz w:val="24"/>
          <w:szCs w:val="24"/>
        </w:rPr>
      </w:pPr>
    </w:p>
    <w:p w14:paraId="503C5338" w14:textId="77777777" w:rsidR="00ED2FAD" w:rsidRDefault="00ED2FAD" w:rsidP="006D7DB6">
      <w:pPr>
        <w:autoSpaceDE w:val="0"/>
        <w:autoSpaceDN w:val="0"/>
        <w:adjustRightInd w:val="0"/>
        <w:spacing w:after="0" w:line="240" w:lineRule="auto"/>
        <w:rPr>
          <w:rFonts w:ascii="Sylfaen" w:hAnsi="Sylfaen" w:cs="Arial"/>
          <w:sz w:val="24"/>
          <w:szCs w:val="24"/>
        </w:rPr>
      </w:pPr>
    </w:p>
    <w:p w14:paraId="0DEE75E6" w14:textId="77777777" w:rsidR="00ED2FAD" w:rsidRDefault="00ED2FAD" w:rsidP="006D7DB6">
      <w:pPr>
        <w:autoSpaceDE w:val="0"/>
        <w:autoSpaceDN w:val="0"/>
        <w:adjustRightInd w:val="0"/>
        <w:spacing w:after="0" w:line="240" w:lineRule="auto"/>
        <w:rPr>
          <w:rFonts w:ascii="Sylfaen" w:hAnsi="Sylfaen" w:cs="Arial"/>
          <w:sz w:val="24"/>
          <w:szCs w:val="24"/>
        </w:rPr>
      </w:pPr>
    </w:p>
    <w:p w14:paraId="41C630BE" w14:textId="77777777" w:rsidR="00ED2FAD" w:rsidRDefault="00ED2FAD" w:rsidP="006D7DB6">
      <w:pPr>
        <w:autoSpaceDE w:val="0"/>
        <w:autoSpaceDN w:val="0"/>
        <w:adjustRightInd w:val="0"/>
        <w:spacing w:after="0" w:line="240" w:lineRule="auto"/>
        <w:rPr>
          <w:rFonts w:ascii="Sylfaen" w:hAnsi="Sylfaen" w:cs="Arial"/>
          <w:sz w:val="24"/>
          <w:szCs w:val="24"/>
        </w:rPr>
      </w:pPr>
    </w:p>
    <w:p w14:paraId="23D6006E" w14:textId="491B3A1A" w:rsidR="006D4503" w:rsidRPr="009D256E" w:rsidRDefault="006D4503" w:rsidP="006D4503">
      <w:pPr>
        <w:autoSpaceDE w:val="0"/>
        <w:autoSpaceDN w:val="0"/>
        <w:adjustRightInd w:val="0"/>
        <w:spacing w:after="0" w:line="240" w:lineRule="auto"/>
        <w:rPr>
          <w:rFonts w:ascii="Sylfaen" w:hAnsi="Sylfaen" w:cs="Arial"/>
          <w:sz w:val="24"/>
          <w:szCs w:val="24"/>
        </w:rPr>
      </w:pPr>
      <w:r w:rsidRPr="002B7F62">
        <w:rPr>
          <w:rFonts w:ascii="Sylfaen" w:hAnsi="Sylfaen" w:cs="Arial"/>
          <w:b/>
          <w:bCs/>
          <w:color w:val="000000"/>
          <w:sz w:val="28"/>
          <w:szCs w:val="28"/>
          <w:u w:val="single"/>
        </w:rPr>
        <w:lastRenderedPageBreak/>
        <w:t xml:space="preserve">8. PRILOZI </w:t>
      </w:r>
    </w:p>
    <w:p w14:paraId="7FB17A41" w14:textId="77777777" w:rsidR="006D4503" w:rsidRDefault="006D4503" w:rsidP="00B01B0E">
      <w:pPr>
        <w:autoSpaceDE w:val="0"/>
        <w:autoSpaceDN w:val="0"/>
        <w:adjustRightInd w:val="0"/>
        <w:spacing w:after="0" w:line="240" w:lineRule="auto"/>
        <w:rPr>
          <w:rFonts w:ascii="Sylfaen" w:hAnsi="Sylfaen" w:cs="Arial"/>
          <w:color w:val="000000"/>
          <w:sz w:val="24"/>
          <w:szCs w:val="24"/>
        </w:rPr>
      </w:pPr>
    </w:p>
    <w:p w14:paraId="71CBFBF7" w14:textId="77777777" w:rsidR="00405D99" w:rsidRPr="00B01B0E" w:rsidRDefault="00405D99" w:rsidP="00B01B0E">
      <w:pPr>
        <w:autoSpaceDE w:val="0"/>
        <w:autoSpaceDN w:val="0"/>
        <w:adjustRightInd w:val="0"/>
        <w:spacing w:after="0" w:line="240" w:lineRule="auto"/>
        <w:rPr>
          <w:rFonts w:ascii="Sylfaen" w:hAnsi="Sylfaen" w:cs="Arial"/>
          <w:color w:val="000000"/>
          <w:sz w:val="24"/>
          <w:szCs w:val="24"/>
        </w:rPr>
      </w:pPr>
    </w:p>
    <w:p w14:paraId="4BDCFE63" w14:textId="77777777" w:rsidR="00B01B0E" w:rsidRDefault="00B01B0E" w:rsidP="00B01B0E">
      <w:pPr>
        <w:autoSpaceDE w:val="0"/>
        <w:autoSpaceDN w:val="0"/>
        <w:adjustRightInd w:val="0"/>
        <w:spacing w:after="0" w:line="240" w:lineRule="auto"/>
        <w:rPr>
          <w:rFonts w:ascii="Sylfaen" w:hAnsi="Sylfaen" w:cs="Arial"/>
          <w:b/>
          <w:bCs/>
          <w:color w:val="000000"/>
          <w:sz w:val="24"/>
          <w:szCs w:val="24"/>
        </w:rPr>
      </w:pPr>
    </w:p>
    <w:p w14:paraId="55EFA0D4" w14:textId="5658AF93" w:rsidR="006D4503" w:rsidRPr="006D4503" w:rsidRDefault="006D4503" w:rsidP="006D4503">
      <w:pPr>
        <w:spacing w:after="0" w:line="24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 xml:space="preserve">Prilog 8.1. </w:t>
      </w:r>
      <w:r w:rsidR="00405D99">
        <w:rPr>
          <w:rFonts w:ascii="Sylfaen" w:eastAsia="Times New Roman" w:hAnsi="Sylfaen" w:cs="Arial"/>
          <w:b/>
          <w:sz w:val="24"/>
          <w:szCs w:val="24"/>
          <w:lang w:eastAsia="hr-HR"/>
        </w:rPr>
        <w:t>Obrazac iskazivanja udjela električne energije iz obnovljivih izvora</w:t>
      </w:r>
    </w:p>
    <w:p w14:paraId="64F9CD50" w14:textId="77777777" w:rsidR="006D4503" w:rsidRDefault="006D4503" w:rsidP="006D4503">
      <w:pPr>
        <w:spacing w:after="0" w:line="240" w:lineRule="auto"/>
        <w:jc w:val="both"/>
        <w:rPr>
          <w:rFonts w:ascii="Sylfaen" w:eastAsia="Times New Roman" w:hAnsi="Sylfaen" w:cs="Arial"/>
          <w:b/>
          <w:sz w:val="24"/>
          <w:szCs w:val="24"/>
          <w:lang w:eastAsia="hr-HR"/>
        </w:rPr>
      </w:pPr>
    </w:p>
    <w:p w14:paraId="398E2F69" w14:textId="77777777" w:rsidR="00405D99" w:rsidRPr="006D4503" w:rsidRDefault="00405D99" w:rsidP="006D4503">
      <w:pPr>
        <w:spacing w:after="0" w:line="240" w:lineRule="auto"/>
        <w:jc w:val="both"/>
        <w:rPr>
          <w:rFonts w:ascii="Sylfaen" w:eastAsia="Times New Roman" w:hAnsi="Sylfaen" w:cs="Arial"/>
          <w:b/>
          <w:sz w:val="24"/>
          <w:szCs w:val="24"/>
          <w:lang w:eastAsia="hr-HR"/>
        </w:rPr>
      </w:pPr>
    </w:p>
    <w:p w14:paraId="5C259AB5" w14:textId="77777777" w:rsidR="006D4503" w:rsidRPr="006D4503" w:rsidRDefault="006D4503" w:rsidP="006D4503">
      <w:pPr>
        <w:spacing w:after="0" w:line="240" w:lineRule="auto"/>
        <w:jc w:val="both"/>
        <w:rPr>
          <w:rFonts w:ascii="Sylfaen" w:eastAsia="Times New Roman" w:hAnsi="Sylfaen" w:cs="Arial"/>
          <w:b/>
          <w:sz w:val="24"/>
          <w:szCs w:val="24"/>
          <w:lang w:eastAsia="hr-HR"/>
        </w:rPr>
      </w:pPr>
    </w:p>
    <w:p w14:paraId="549BF9BA" w14:textId="23546CD3" w:rsidR="006D4503" w:rsidRDefault="00405D99" w:rsidP="00405D99">
      <w:pPr>
        <w:spacing w:after="0" w:line="240" w:lineRule="auto"/>
        <w:jc w:val="center"/>
        <w:rPr>
          <w:rFonts w:ascii="Sylfaen" w:eastAsia="Times New Roman" w:hAnsi="Sylfaen" w:cs="Arial"/>
          <w:b/>
          <w:sz w:val="24"/>
          <w:szCs w:val="24"/>
          <w:lang w:eastAsia="hr-HR"/>
        </w:rPr>
      </w:pPr>
      <w:r>
        <w:rPr>
          <w:rFonts w:ascii="Sylfaen" w:eastAsia="Times New Roman" w:hAnsi="Sylfaen" w:cs="Arial"/>
          <w:b/>
          <w:sz w:val="24"/>
          <w:szCs w:val="24"/>
          <w:lang w:eastAsia="hr-HR"/>
        </w:rPr>
        <w:t>I Z J  A V A</w:t>
      </w:r>
    </w:p>
    <w:p w14:paraId="1EBDB294" w14:textId="77777777" w:rsidR="00405D99" w:rsidRDefault="00405D99" w:rsidP="00405D99">
      <w:pPr>
        <w:spacing w:after="0" w:line="240" w:lineRule="auto"/>
        <w:jc w:val="center"/>
        <w:rPr>
          <w:rFonts w:ascii="Sylfaen" w:eastAsia="Times New Roman" w:hAnsi="Sylfaen" w:cs="Arial"/>
          <w:b/>
          <w:sz w:val="24"/>
          <w:szCs w:val="24"/>
          <w:lang w:eastAsia="hr-HR"/>
        </w:rPr>
      </w:pPr>
    </w:p>
    <w:p w14:paraId="6E788CAA" w14:textId="77777777" w:rsidR="00405D99" w:rsidRPr="006D4503" w:rsidRDefault="00405D99" w:rsidP="00405D99">
      <w:pPr>
        <w:spacing w:after="0" w:line="240" w:lineRule="auto"/>
        <w:jc w:val="center"/>
        <w:rPr>
          <w:rFonts w:ascii="Sylfaen" w:eastAsia="Times New Roman" w:hAnsi="Sylfaen" w:cs="Arial"/>
          <w:b/>
          <w:sz w:val="24"/>
          <w:szCs w:val="24"/>
          <w:lang w:eastAsia="hr-HR"/>
        </w:rPr>
      </w:pPr>
    </w:p>
    <w:p w14:paraId="7EC8251D" w14:textId="77777777" w:rsidR="006D4503" w:rsidRPr="006D4503" w:rsidRDefault="006D4503" w:rsidP="006D4503">
      <w:pPr>
        <w:spacing w:after="0" w:line="240" w:lineRule="auto"/>
        <w:jc w:val="both"/>
        <w:rPr>
          <w:rFonts w:ascii="Sylfaen" w:eastAsia="Times New Roman" w:hAnsi="Sylfaen" w:cs="Arial"/>
          <w:b/>
          <w:sz w:val="24"/>
          <w:szCs w:val="24"/>
          <w:lang w:eastAsia="hr-HR"/>
        </w:rPr>
      </w:pPr>
    </w:p>
    <w:p w14:paraId="5F44D3DA" w14:textId="45FDCF05" w:rsidR="006D4503" w:rsidRPr="00405D99" w:rsidRDefault="00405D99" w:rsidP="00ED2FAD">
      <w:pPr>
        <w:spacing w:after="0" w:line="240" w:lineRule="auto"/>
        <w:jc w:val="both"/>
        <w:rPr>
          <w:rFonts w:ascii="Sylfaen" w:eastAsia="Times New Roman" w:hAnsi="Sylfaen" w:cs="Arial"/>
          <w:sz w:val="24"/>
          <w:szCs w:val="24"/>
          <w:lang w:eastAsia="hr-HR"/>
        </w:rPr>
      </w:pPr>
      <w:r w:rsidRPr="00405D99">
        <w:rPr>
          <w:rFonts w:ascii="Sylfaen" w:eastAsia="Times New Roman" w:hAnsi="Sylfaen" w:cs="Arial"/>
          <w:sz w:val="24"/>
          <w:szCs w:val="24"/>
          <w:lang w:eastAsia="hr-HR"/>
        </w:rPr>
        <w:t>Sukladno točki 6.</w:t>
      </w:r>
      <w:r>
        <w:rPr>
          <w:rFonts w:ascii="Sylfaen" w:eastAsia="Times New Roman" w:hAnsi="Sylfaen" w:cs="Arial"/>
          <w:sz w:val="24"/>
          <w:szCs w:val="24"/>
          <w:lang w:eastAsia="hr-HR"/>
        </w:rPr>
        <w:t>9</w:t>
      </w:r>
      <w:r w:rsidRPr="00405D99">
        <w:rPr>
          <w:rFonts w:ascii="Sylfaen" w:eastAsia="Times New Roman" w:hAnsi="Sylfaen" w:cs="Arial"/>
          <w:sz w:val="24"/>
          <w:szCs w:val="24"/>
          <w:lang w:eastAsia="hr-HR"/>
        </w:rPr>
        <w:t xml:space="preserve">. Dokumentacije o nabavi, u postupku javne nabave opskrbe električnom energijom, </w:t>
      </w:r>
      <w:proofErr w:type="spellStart"/>
      <w:r w:rsidRPr="00405D99">
        <w:rPr>
          <w:rFonts w:ascii="Sylfaen" w:eastAsia="Times New Roman" w:hAnsi="Sylfaen" w:cs="Arial"/>
          <w:sz w:val="24"/>
          <w:szCs w:val="24"/>
          <w:lang w:eastAsia="hr-HR"/>
        </w:rPr>
        <w:t>ev</w:t>
      </w:r>
      <w:proofErr w:type="spellEnd"/>
      <w:r w:rsidRPr="00405D99">
        <w:rPr>
          <w:rFonts w:ascii="Sylfaen" w:eastAsia="Times New Roman" w:hAnsi="Sylfaen" w:cs="Arial"/>
          <w:sz w:val="24"/>
          <w:szCs w:val="24"/>
          <w:lang w:eastAsia="hr-HR"/>
        </w:rPr>
        <w:t xml:space="preserve">. broj </w:t>
      </w:r>
      <w:r w:rsidR="006823FC">
        <w:rPr>
          <w:rFonts w:ascii="Sylfaen" w:eastAsia="Times New Roman" w:hAnsi="Sylfaen" w:cs="Arial"/>
          <w:sz w:val="24"/>
          <w:szCs w:val="24"/>
          <w:lang w:eastAsia="hr-HR"/>
        </w:rPr>
        <w:t>7</w:t>
      </w:r>
      <w:r w:rsidRPr="00405D99">
        <w:rPr>
          <w:rFonts w:ascii="Sylfaen" w:eastAsia="Times New Roman" w:hAnsi="Sylfaen" w:cs="Arial"/>
          <w:sz w:val="24"/>
          <w:szCs w:val="24"/>
          <w:lang w:eastAsia="hr-HR"/>
        </w:rPr>
        <w:t>/202</w:t>
      </w:r>
      <w:r w:rsidR="006823FC">
        <w:rPr>
          <w:rFonts w:ascii="Sylfaen" w:eastAsia="Times New Roman" w:hAnsi="Sylfaen" w:cs="Arial"/>
          <w:sz w:val="24"/>
          <w:szCs w:val="24"/>
          <w:lang w:eastAsia="hr-HR"/>
        </w:rPr>
        <w:t>2</w:t>
      </w:r>
      <w:r w:rsidRPr="00405D99">
        <w:rPr>
          <w:rFonts w:ascii="Sylfaen" w:eastAsia="Times New Roman" w:hAnsi="Sylfaen" w:cs="Arial"/>
          <w:sz w:val="24"/>
          <w:szCs w:val="24"/>
          <w:lang w:eastAsia="hr-HR"/>
        </w:rPr>
        <w:t xml:space="preserve">., izjavljujemo da ćemo </w:t>
      </w:r>
      <w:r w:rsidR="006823FC" w:rsidRPr="00405D99">
        <w:rPr>
          <w:rFonts w:ascii="Sylfaen" w:eastAsia="Times New Roman" w:hAnsi="Sylfaen" w:cs="Arial"/>
          <w:sz w:val="24"/>
          <w:szCs w:val="24"/>
          <w:lang w:eastAsia="hr-HR"/>
        </w:rPr>
        <w:t>NEUROPSIHIJATRIJSKOJ BOLNICI DR. IVAN BARBOT POPOVAČA</w:t>
      </w:r>
      <w:r w:rsidRPr="00405D99">
        <w:rPr>
          <w:rFonts w:ascii="Sylfaen" w:eastAsia="Times New Roman" w:hAnsi="Sylfaen" w:cs="Arial"/>
          <w:sz w:val="24"/>
          <w:szCs w:val="24"/>
          <w:lang w:eastAsia="hr-HR"/>
        </w:rPr>
        <w:t xml:space="preserve"> isporučivati u ukupno isporučenoj električnoj energiji ________________________________ % električne energije iz obnovljivih izvora.</w:t>
      </w:r>
    </w:p>
    <w:p w14:paraId="2CB2F399"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287B52FC"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1E2B521C"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7EF9B75D"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4CFC57A8"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07BB9F07"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43D07E99" w14:textId="77777777" w:rsidR="006D4503" w:rsidRPr="006D4503" w:rsidRDefault="006D4503" w:rsidP="006D4503">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_______________________                       M.P.                       ________________________</w:t>
      </w:r>
    </w:p>
    <w:p w14:paraId="3095901F" w14:textId="77777777" w:rsidR="006D4503" w:rsidRPr="006D4503" w:rsidRDefault="006D4503" w:rsidP="006D4503">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Mjesto i datum                                                                                   Potpis odgovorne osobe</w:t>
      </w:r>
    </w:p>
    <w:p w14:paraId="74C6B53F"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062436BD" w14:textId="77777777" w:rsidR="006D4503" w:rsidRPr="006D4503" w:rsidRDefault="006D4503" w:rsidP="006D4503">
      <w:pPr>
        <w:spacing w:after="0" w:line="240" w:lineRule="auto"/>
        <w:jc w:val="both"/>
        <w:rPr>
          <w:rFonts w:ascii="Sylfaen" w:eastAsia="Times New Roman" w:hAnsi="Sylfaen" w:cs="Arial"/>
          <w:sz w:val="24"/>
          <w:szCs w:val="24"/>
          <w:lang w:eastAsia="hr-HR"/>
        </w:rPr>
      </w:pPr>
    </w:p>
    <w:p w14:paraId="7817FC8B" w14:textId="77777777" w:rsidR="00B01B0E" w:rsidRDefault="00B01B0E" w:rsidP="00B01B0E">
      <w:pPr>
        <w:autoSpaceDE w:val="0"/>
        <w:autoSpaceDN w:val="0"/>
        <w:adjustRightInd w:val="0"/>
        <w:spacing w:after="0" w:line="240" w:lineRule="auto"/>
        <w:rPr>
          <w:rFonts w:ascii="Sylfaen" w:hAnsi="Sylfaen" w:cs="Arial"/>
          <w:b/>
          <w:bCs/>
          <w:color w:val="000000"/>
          <w:sz w:val="24"/>
          <w:szCs w:val="24"/>
        </w:rPr>
      </w:pPr>
    </w:p>
    <w:p w14:paraId="601FD233" w14:textId="77777777" w:rsidR="00405D99" w:rsidRDefault="00405D99" w:rsidP="00B01B0E">
      <w:pPr>
        <w:autoSpaceDE w:val="0"/>
        <w:autoSpaceDN w:val="0"/>
        <w:adjustRightInd w:val="0"/>
        <w:spacing w:after="0" w:line="240" w:lineRule="auto"/>
        <w:rPr>
          <w:rFonts w:ascii="Sylfaen" w:hAnsi="Sylfaen" w:cs="Arial"/>
          <w:b/>
          <w:bCs/>
          <w:color w:val="000000"/>
          <w:sz w:val="24"/>
          <w:szCs w:val="24"/>
        </w:rPr>
      </w:pPr>
    </w:p>
    <w:p w14:paraId="3FCFE417" w14:textId="77777777" w:rsidR="00405D99" w:rsidRDefault="00405D99" w:rsidP="00B01B0E">
      <w:pPr>
        <w:autoSpaceDE w:val="0"/>
        <w:autoSpaceDN w:val="0"/>
        <w:adjustRightInd w:val="0"/>
        <w:spacing w:after="0" w:line="240" w:lineRule="auto"/>
        <w:rPr>
          <w:rFonts w:ascii="Sylfaen" w:hAnsi="Sylfaen" w:cs="Arial"/>
          <w:b/>
          <w:bCs/>
          <w:color w:val="000000"/>
          <w:sz w:val="24"/>
          <w:szCs w:val="24"/>
        </w:rPr>
      </w:pPr>
    </w:p>
    <w:p w14:paraId="256E1FF9" w14:textId="77777777" w:rsidR="00405D99" w:rsidRDefault="00405D99" w:rsidP="00B01B0E">
      <w:pPr>
        <w:autoSpaceDE w:val="0"/>
        <w:autoSpaceDN w:val="0"/>
        <w:adjustRightInd w:val="0"/>
        <w:spacing w:after="0" w:line="240" w:lineRule="auto"/>
        <w:rPr>
          <w:rFonts w:ascii="Sylfaen" w:hAnsi="Sylfaen" w:cs="Arial"/>
          <w:b/>
          <w:bCs/>
          <w:color w:val="000000"/>
          <w:sz w:val="24"/>
          <w:szCs w:val="24"/>
        </w:rPr>
      </w:pPr>
    </w:p>
    <w:p w14:paraId="0CCD503A" w14:textId="77777777" w:rsidR="00405D99" w:rsidRDefault="00405D99" w:rsidP="00B01B0E">
      <w:pPr>
        <w:autoSpaceDE w:val="0"/>
        <w:autoSpaceDN w:val="0"/>
        <w:adjustRightInd w:val="0"/>
        <w:spacing w:after="0" w:line="240" w:lineRule="auto"/>
        <w:rPr>
          <w:rFonts w:ascii="Sylfaen" w:hAnsi="Sylfaen" w:cs="Arial"/>
          <w:b/>
          <w:bCs/>
          <w:color w:val="000000"/>
          <w:sz w:val="24"/>
          <w:szCs w:val="24"/>
        </w:rPr>
      </w:pPr>
    </w:p>
    <w:p w14:paraId="3B8B8076" w14:textId="77777777" w:rsidR="00405D99" w:rsidRDefault="00405D99" w:rsidP="00B01B0E">
      <w:pPr>
        <w:autoSpaceDE w:val="0"/>
        <w:autoSpaceDN w:val="0"/>
        <w:adjustRightInd w:val="0"/>
        <w:spacing w:after="0" w:line="240" w:lineRule="auto"/>
        <w:rPr>
          <w:rFonts w:ascii="Sylfaen" w:hAnsi="Sylfaen" w:cs="Arial"/>
          <w:b/>
          <w:bCs/>
          <w:color w:val="000000"/>
          <w:sz w:val="24"/>
          <w:szCs w:val="24"/>
        </w:rPr>
      </w:pPr>
    </w:p>
    <w:p w14:paraId="189DE80A" w14:textId="77777777" w:rsidR="0085416A" w:rsidRDefault="0085416A" w:rsidP="00B01B0E">
      <w:pPr>
        <w:autoSpaceDE w:val="0"/>
        <w:autoSpaceDN w:val="0"/>
        <w:adjustRightInd w:val="0"/>
        <w:spacing w:after="0" w:line="240" w:lineRule="auto"/>
        <w:rPr>
          <w:rFonts w:ascii="Sylfaen" w:hAnsi="Sylfaen" w:cs="Arial"/>
          <w:b/>
          <w:bCs/>
          <w:color w:val="000000"/>
          <w:sz w:val="24"/>
          <w:szCs w:val="24"/>
        </w:rPr>
      </w:pPr>
    </w:p>
    <w:p w14:paraId="7CDB9554" w14:textId="77777777" w:rsidR="0085416A" w:rsidRDefault="0085416A" w:rsidP="00B01B0E">
      <w:pPr>
        <w:autoSpaceDE w:val="0"/>
        <w:autoSpaceDN w:val="0"/>
        <w:adjustRightInd w:val="0"/>
        <w:spacing w:after="0" w:line="240" w:lineRule="auto"/>
        <w:rPr>
          <w:rFonts w:ascii="Sylfaen" w:hAnsi="Sylfaen" w:cs="Arial"/>
          <w:b/>
          <w:bCs/>
          <w:color w:val="000000"/>
          <w:sz w:val="24"/>
          <w:szCs w:val="24"/>
        </w:rPr>
      </w:pPr>
    </w:p>
    <w:p w14:paraId="0EFCC595" w14:textId="77777777" w:rsidR="0085416A" w:rsidRDefault="0085416A" w:rsidP="00B01B0E">
      <w:pPr>
        <w:autoSpaceDE w:val="0"/>
        <w:autoSpaceDN w:val="0"/>
        <w:adjustRightInd w:val="0"/>
        <w:spacing w:after="0" w:line="240" w:lineRule="auto"/>
        <w:rPr>
          <w:rFonts w:ascii="Sylfaen" w:hAnsi="Sylfaen" w:cs="Arial"/>
          <w:b/>
          <w:bCs/>
          <w:color w:val="000000"/>
          <w:sz w:val="24"/>
          <w:szCs w:val="24"/>
        </w:rPr>
      </w:pPr>
    </w:p>
    <w:p w14:paraId="4B4065DE" w14:textId="77777777" w:rsidR="00B01B0E" w:rsidRDefault="00B01B0E" w:rsidP="00B01B0E">
      <w:pPr>
        <w:autoSpaceDE w:val="0"/>
        <w:autoSpaceDN w:val="0"/>
        <w:adjustRightInd w:val="0"/>
        <w:spacing w:after="0" w:line="240" w:lineRule="auto"/>
        <w:rPr>
          <w:rFonts w:ascii="Sylfaen" w:hAnsi="Sylfaen" w:cs="Arial"/>
          <w:b/>
          <w:bCs/>
          <w:color w:val="000000"/>
          <w:sz w:val="24"/>
          <w:szCs w:val="24"/>
        </w:rPr>
      </w:pPr>
    </w:p>
    <w:p w14:paraId="3775AE0C" w14:textId="63E4EB32" w:rsidR="002B7F62" w:rsidRPr="00405D99" w:rsidRDefault="00405D99" w:rsidP="00B01B0E">
      <w:pPr>
        <w:autoSpaceDE w:val="0"/>
        <w:autoSpaceDN w:val="0"/>
        <w:adjustRightInd w:val="0"/>
        <w:spacing w:after="0" w:line="240" w:lineRule="auto"/>
        <w:rPr>
          <w:rFonts w:ascii="Sylfaen" w:hAnsi="Sylfaen" w:cs="Arial"/>
          <w:bCs/>
          <w:color w:val="000000"/>
          <w:sz w:val="24"/>
          <w:szCs w:val="24"/>
        </w:rPr>
      </w:pPr>
      <w:r>
        <w:rPr>
          <w:rFonts w:ascii="Sylfaen" w:hAnsi="Sylfaen" w:cs="Arial"/>
          <w:b/>
          <w:bCs/>
          <w:color w:val="000000"/>
          <w:sz w:val="24"/>
          <w:szCs w:val="24"/>
        </w:rPr>
        <w:t xml:space="preserve">Napomena: </w:t>
      </w:r>
      <w:r w:rsidRPr="00405D99">
        <w:rPr>
          <w:rFonts w:ascii="Sylfaen" w:hAnsi="Sylfaen" w:cs="Arial"/>
          <w:bCs/>
          <w:color w:val="000000"/>
          <w:sz w:val="24"/>
          <w:szCs w:val="24"/>
        </w:rPr>
        <w:t>ukoliko ponuditelj ne dostavi popunjeni prilog 8.1. smatrat će se da ponuditelj nudi udio električne energije iz obnovljivih izvora minimalno 50%.</w:t>
      </w:r>
    </w:p>
    <w:p w14:paraId="38A2E68A" w14:textId="77777777" w:rsidR="002B7F62" w:rsidRPr="00405D99" w:rsidRDefault="002B7F62" w:rsidP="00B01B0E">
      <w:pPr>
        <w:autoSpaceDE w:val="0"/>
        <w:autoSpaceDN w:val="0"/>
        <w:adjustRightInd w:val="0"/>
        <w:spacing w:after="0" w:line="240" w:lineRule="auto"/>
        <w:rPr>
          <w:rFonts w:ascii="Sylfaen" w:hAnsi="Sylfaen" w:cs="Arial"/>
          <w:bCs/>
          <w:color w:val="000000"/>
          <w:sz w:val="24"/>
          <w:szCs w:val="24"/>
        </w:rPr>
      </w:pPr>
    </w:p>
    <w:p w14:paraId="5C73105A" w14:textId="0BFA380C" w:rsidR="002B7F62" w:rsidRDefault="002B7F62" w:rsidP="00B01B0E">
      <w:pPr>
        <w:autoSpaceDE w:val="0"/>
        <w:autoSpaceDN w:val="0"/>
        <w:adjustRightInd w:val="0"/>
        <w:spacing w:after="0" w:line="240" w:lineRule="auto"/>
        <w:rPr>
          <w:rFonts w:ascii="Sylfaen" w:hAnsi="Sylfaen" w:cs="Arial"/>
          <w:b/>
          <w:bCs/>
          <w:color w:val="000000"/>
          <w:sz w:val="24"/>
          <w:szCs w:val="24"/>
        </w:rPr>
      </w:pPr>
    </w:p>
    <w:p w14:paraId="1944C9E7" w14:textId="77777777" w:rsidR="00ED2FAD" w:rsidRDefault="00ED2FAD" w:rsidP="00B01B0E">
      <w:pPr>
        <w:autoSpaceDE w:val="0"/>
        <w:autoSpaceDN w:val="0"/>
        <w:adjustRightInd w:val="0"/>
        <w:spacing w:after="0" w:line="240" w:lineRule="auto"/>
        <w:rPr>
          <w:rFonts w:ascii="Sylfaen" w:hAnsi="Sylfaen" w:cs="Arial"/>
          <w:b/>
          <w:bCs/>
          <w:color w:val="000000"/>
          <w:sz w:val="24"/>
          <w:szCs w:val="24"/>
        </w:rPr>
      </w:pPr>
    </w:p>
    <w:p w14:paraId="45472CD4" w14:textId="77777777" w:rsidR="002B7F62" w:rsidRDefault="002B7F62" w:rsidP="00B01B0E">
      <w:pPr>
        <w:autoSpaceDE w:val="0"/>
        <w:autoSpaceDN w:val="0"/>
        <w:adjustRightInd w:val="0"/>
        <w:spacing w:after="0" w:line="240" w:lineRule="auto"/>
        <w:rPr>
          <w:rFonts w:ascii="Sylfaen" w:hAnsi="Sylfaen" w:cs="Arial"/>
          <w:b/>
          <w:bCs/>
          <w:color w:val="000000"/>
          <w:sz w:val="24"/>
          <w:szCs w:val="24"/>
        </w:rPr>
      </w:pPr>
    </w:p>
    <w:p w14:paraId="4F642A30" w14:textId="6EA7CDE3" w:rsidR="0085416A" w:rsidRPr="0085416A" w:rsidRDefault="0085416A" w:rsidP="0085416A">
      <w:pPr>
        <w:pStyle w:val="Naslov3"/>
        <w:keepLines w:val="0"/>
        <w:widowControl w:val="0"/>
        <w:numPr>
          <w:ilvl w:val="2"/>
          <w:numId w:val="39"/>
        </w:numPr>
        <w:suppressAutoHyphens/>
        <w:spacing w:before="120"/>
        <w:jc w:val="both"/>
        <w:rPr>
          <w:rFonts w:ascii="Sylfaen" w:hAnsi="Sylfaen"/>
          <w:sz w:val="24"/>
          <w:szCs w:val="24"/>
        </w:rPr>
      </w:pPr>
      <w:r w:rsidRPr="0085416A">
        <w:rPr>
          <w:rFonts w:ascii="Sylfaen" w:eastAsia="Arial" w:hAnsi="Sylfaen" w:cs="Arial"/>
          <w:color w:val="000000"/>
          <w:sz w:val="24"/>
          <w:szCs w:val="24"/>
        </w:rPr>
        <w:lastRenderedPageBreak/>
        <w:t>Prilog 8.2. Izjava o podrijetlu električne energije</w:t>
      </w:r>
    </w:p>
    <w:p w14:paraId="32021790" w14:textId="77777777" w:rsidR="0085416A" w:rsidRPr="0085416A" w:rsidRDefault="0085416A" w:rsidP="0085416A">
      <w:pPr>
        <w:jc w:val="center"/>
        <w:rPr>
          <w:rFonts w:ascii="Sylfaen" w:hAnsi="Sylfaen"/>
          <w:b/>
          <w:sz w:val="24"/>
          <w:szCs w:val="24"/>
        </w:rPr>
      </w:pPr>
    </w:p>
    <w:p w14:paraId="154EC662" w14:textId="77777777" w:rsidR="0085416A" w:rsidRPr="0085416A" w:rsidRDefault="0085416A" w:rsidP="0085416A">
      <w:pPr>
        <w:jc w:val="center"/>
        <w:rPr>
          <w:rFonts w:ascii="Sylfaen" w:hAnsi="Sylfaen"/>
          <w:b/>
          <w:sz w:val="24"/>
          <w:szCs w:val="24"/>
        </w:rPr>
      </w:pPr>
      <w:r w:rsidRPr="0085416A">
        <w:rPr>
          <w:rFonts w:ascii="Sylfaen" w:hAnsi="Sylfaen"/>
          <w:b/>
          <w:sz w:val="24"/>
          <w:szCs w:val="24"/>
        </w:rPr>
        <w:t>IZJAVA</w:t>
      </w:r>
    </w:p>
    <w:p w14:paraId="0A1D53A1" w14:textId="77777777" w:rsidR="0085416A" w:rsidRPr="0085416A" w:rsidRDefault="0085416A" w:rsidP="0085416A">
      <w:pPr>
        <w:jc w:val="center"/>
        <w:rPr>
          <w:rFonts w:ascii="Sylfaen" w:hAnsi="Sylfaen"/>
          <w:b/>
          <w:sz w:val="24"/>
          <w:szCs w:val="24"/>
        </w:rPr>
      </w:pPr>
      <w:r w:rsidRPr="0085416A">
        <w:rPr>
          <w:rFonts w:ascii="Sylfaen" w:hAnsi="Sylfaen"/>
          <w:b/>
          <w:sz w:val="24"/>
          <w:szCs w:val="24"/>
        </w:rPr>
        <w:t>O DOSTAVI POTVRDE IZ REGISTRA JAMSTVA PODRIJETLA ELEKTRIČNE ENERGIJE</w:t>
      </w:r>
    </w:p>
    <w:p w14:paraId="0F3D5715" w14:textId="77777777" w:rsidR="0085416A" w:rsidRPr="0085416A" w:rsidRDefault="0085416A" w:rsidP="0085416A">
      <w:pPr>
        <w:jc w:val="both"/>
        <w:rPr>
          <w:rFonts w:ascii="Sylfaen" w:hAnsi="Sylfaen"/>
          <w:b/>
          <w:sz w:val="24"/>
          <w:szCs w:val="24"/>
        </w:rPr>
      </w:pPr>
    </w:p>
    <w:p w14:paraId="3F428C3B" w14:textId="77777777" w:rsidR="0085416A" w:rsidRPr="0085416A" w:rsidRDefault="0085416A" w:rsidP="0085416A">
      <w:pPr>
        <w:jc w:val="both"/>
        <w:rPr>
          <w:rFonts w:ascii="Sylfaen" w:hAnsi="Sylfaen"/>
          <w:sz w:val="24"/>
          <w:szCs w:val="24"/>
        </w:rPr>
      </w:pPr>
      <w:r w:rsidRPr="0085416A">
        <w:rPr>
          <w:rFonts w:ascii="Sylfaen" w:hAnsi="Sylfaen"/>
          <w:sz w:val="24"/>
          <w:szCs w:val="24"/>
        </w:rPr>
        <w:t>kojom</w:t>
      </w:r>
    </w:p>
    <w:p w14:paraId="6C6FD5DD" w14:textId="77777777" w:rsidR="0085416A" w:rsidRPr="0085416A" w:rsidRDefault="0085416A" w:rsidP="0085416A">
      <w:pPr>
        <w:jc w:val="both"/>
        <w:rPr>
          <w:rFonts w:ascii="Sylfaen" w:hAnsi="Sylfaen"/>
          <w:sz w:val="24"/>
          <w:szCs w:val="24"/>
        </w:rPr>
      </w:pPr>
      <w:r w:rsidRPr="0085416A">
        <w:rPr>
          <w:rFonts w:ascii="Sylfaen" w:hAnsi="Sylfaen"/>
          <w:sz w:val="24"/>
          <w:szCs w:val="24"/>
        </w:rPr>
        <w:t xml:space="preserve"> ___________________________________________________________________</w:t>
      </w:r>
    </w:p>
    <w:p w14:paraId="196C797F" w14:textId="77777777" w:rsidR="0085416A" w:rsidRPr="0085416A" w:rsidRDefault="0085416A" w:rsidP="0085416A">
      <w:pPr>
        <w:jc w:val="both"/>
        <w:rPr>
          <w:rFonts w:ascii="Sylfaen" w:hAnsi="Sylfaen"/>
          <w:sz w:val="24"/>
          <w:szCs w:val="24"/>
        </w:rPr>
      </w:pPr>
      <w:r w:rsidRPr="0085416A">
        <w:rPr>
          <w:rFonts w:ascii="Sylfaen" w:hAnsi="Sylfaen"/>
          <w:sz w:val="24"/>
          <w:szCs w:val="24"/>
        </w:rPr>
        <w:t xml:space="preserve">                                 (naziv i adresa gospodarskog subjekta, OIB)</w:t>
      </w:r>
    </w:p>
    <w:p w14:paraId="7F68B7A2" w14:textId="77777777" w:rsidR="0085416A" w:rsidRPr="0085416A" w:rsidRDefault="0085416A" w:rsidP="0085416A">
      <w:pPr>
        <w:jc w:val="both"/>
        <w:rPr>
          <w:rFonts w:ascii="Sylfaen" w:hAnsi="Sylfaen"/>
          <w:sz w:val="24"/>
          <w:szCs w:val="24"/>
        </w:rPr>
      </w:pPr>
      <w:r w:rsidRPr="0085416A">
        <w:rPr>
          <w:rFonts w:ascii="Sylfaen" w:hAnsi="Sylfaen"/>
          <w:sz w:val="24"/>
          <w:szCs w:val="24"/>
        </w:rPr>
        <w:t>___________________________________________________________________</w:t>
      </w:r>
    </w:p>
    <w:p w14:paraId="6062713F" w14:textId="77777777" w:rsidR="0085416A" w:rsidRPr="0085416A" w:rsidRDefault="0085416A" w:rsidP="0085416A">
      <w:pPr>
        <w:jc w:val="both"/>
        <w:rPr>
          <w:rFonts w:ascii="Sylfaen" w:hAnsi="Sylfaen"/>
          <w:sz w:val="24"/>
          <w:szCs w:val="24"/>
        </w:rPr>
      </w:pPr>
    </w:p>
    <w:p w14:paraId="3B9F6A4F" w14:textId="77777777" w:rsidR="0085416A" w:rsidRPr="0085416A" w:rsidRDefault="0085416A" w:rsidP="0085416A">
      <w:pPr>
        <w:jc w:val="both"/>
        <w:rPr>
          <w:rFonts w:ascii="Sylfaen" w:hAnsi="Sylfaen"/>
          <w:sz w:val="24"/>
          <w:szCs w:val="24"/>
        </w:rPr>
      </w:pPr>
      <w:r w:rsidRPr="0085416A">
        <w:rPr>
          <w:rFonts w:ascii="Sylfaen" w:hAnsi="Sylfaen"/>
          <w:sz w:val="24"/>
          <w:szCs w:val="24"/>
        </w:rPr>
        <w:t>izjavljujemo da ćemo nakon izvršenja ugovora naručitelju dostaviti potvrdu iz Registra jamstava podrijetla električne energije hrvatske domene (koji se vodi pri Hrvatskom operatoru tržišta energije d.o.o.- HROTE), iz koje je razvidno da je električna energija iz obnovljivih izvora isporučena korisnicima u količini (udjelu) navedenom u ponudi.</w:t>
      </w:r>
    </w:p>
    <w:p w14:paraId="6DBE2C2B" w14:textId="77777777" w:rsidR="0085416A" w:rsidRPr="0085416A" w:rsidRDefault="0085416A" w:rsidP="0085416A">
      <w:pPr>
        <w:jc w:val="both"/>
        <w:rPr>
          <w:rFonts w:ascii="Sylfaen" w:hAnsi="Sylfaen"/>
          <w:sz w:val="24"/>
          <w:szCs w:val="24"/>
        </w:rPr>
      </w:pPr>
    </w:p>
    <w:p w14:paraId="000FFEE4" w14:textId="77777777" w:rsidR="0085416A" w:rsidRPr="0085416A" w:rsidRDefault="0085416A" w:rsidP="0085416A">
      <w:pPr>
        <w:jc w:val="both"/>
        <w:rPr>
          <w:rFonts w:ascii="Sylfaen" w:hAnsi="Sylfaen"/>
          <w:sz w:val="24"/>
          <w:szCs w:val="24"/>
        </w:rPr>
      </w:pPr>
    </w:p>
    <w:p w14:paraId="00B22FEC" w14:textId="387476E6" w:rsidR="0085416A" w:rsidRPr="0085416A" w:rsidRDefault="0085416A" w:rsidP="0085416A">
      <w:pPr>
        <w:jc w:val="both"/>
        <w:rPr>
          <w:rFonts w:ascii="Sylfaen" w:hAnsi="Sylfaen"/>
          <w:b/>
          <w:sz w:val="24"/>
          <w:szCs w:val="24"/>
        </w:rPr>
      </w:pPr>
      <w:r w:rsidRPr="0085416A">
        <w:rPr>
          <w:rFonts w:ascii="Sylfaen" w:hAnsi="Sylfaen"/>
          <w:sz w:val="24"/>
          <w:szCs w:val="24"/>
        </w:rPr>
        <w:t>U ________________, __________20</w:t>
      </w:r>
      <w:r>
        <w:rPr>
          <w:rFonts w:ascii="Sylfaen" w:hAnsi="Sylfaen"/>
          <w:sz w:val="24"/>
          <w:szCs w:val="24"/>
        </w:rPr>
        <w:t>2</w:t>
      </w:r>
      <w:r w:rsidR="006823FC">
        <w:rPr>
          <w:rFonts w:ascii="Sylfaen" w:hAnsi="Sylfaen"/>
          <w:sz w:val="24"/>
          <w:szCs w:val="24"/>
        </w:rPr>
        <w:t>2</w:t>
      </w:r>
      <w:r>
        <w:rPr>
          <w:rFonts w:ascii="Sylfaen" w:hAnsi="Sylfaen"/>
          <w:sz w:val="24"/>
          <w:szCs w:val="24"/>
        </w:rPr>
        <w:t>.</w:t>
      </w:r>
      <w:r w:rsidRPr="0085416A">
        <w:rPr>
          <w:rFonts w:ascii="Sylfaen" w:hAnsi="Sylfaen"/>
          <w:sz w:val="24"/>
          <w:szCs w:val="24"/>
        </w:rPr>
        <w:t xml:space="preserve"> godine.</w:t>
      </w:r>
    </w:p>
    <w:p w14:paraId="4EE521F7" w14:textId="77777777" w:rsidR="0085416A" w:rsidRPr="0085416A" w:rsidRDefault="0085416A" w:rsidP="0085416A">
      <w:pPr>
        <w:jc w:val="both"/>
        <w:rPr>
          <w:rFonts w:ascii="Sylfaen" w:hAnsi="Sylfaen"/>
          <w:b/>
          <w:sz w:val="24"/>
          <w:szCs w:val="24"/>
        </w:rPr>
      </w:pPr>
    </w:p>
    <w:p w14:paraId="0AA3E8B4" w14:textId="77777777" w:rsidR="0085416A" w:rsidRPr="0085416A" w:rsidRDefault="0085416A" w:rsidP="0085416A">
      <w:pPr>
        <w:jc w:val="both"/>
        <w:rPr>
          <w:rFonts w:ascii="Sylfaen" w:hAnsi="Sylfaen"/>
          <w:b/>
          <w:sz w:val="24"/>
          <w:szCs w:val="24"/>
        </w:rPr>
      </w:pPr>
    </w:p>
    <w:p w14:paraId="4D22EAAD" w14:textId="77777777" w:rsidR="0085416A" w:rsidRPr="0085416A" w:rsidRDefault="0085416A" w:rsidP="0085416A">
      <w:pPr>
        <w:jc w:val="both"/>
        <w:rPr>
          <w:rFonts w:ascii="Sylfaen" w:hAnsi="Sylfaen"/>
          <w:sz w:val="24"/>
          <w:szCs w:val="24"/>
        </w:rPr>
      </w:pPr>
      <w:r w:rsidRPr="0085416A">
        <w:rPr>
          <w:rFonts w:ascii="Sylfaen" w:hAnsi="Sylfaen"/>
          <w:sz w:val="24"/>
          <w:szCs w:val="24"/>
        </w:rPr>
        <w:tab/>
      </w:r>
      <w:r w:rsidRPr="0085416A">
        <w:rPr>
          <w:rFonts w:ascii="Sylfaen" w:hAnsi="Sylfaen"/>
          <w:sz w:val="24"/>
          <w:szCs w:val="24"/>
        </w:rPr>
        <w:tab/>
      </w:r>
      <w:r w:rsidRPr="0085416A">
        <w:rPr>
          <w:rFonts w:ascii="Sylfaen" w:hAnsi="Sylfaen"/>
          <w:sz w:val="24"/>
          <w:szCs w:val="24"/>
        </w:rPr>
        <w:tab/>
      </w:r>
      <w:r w:rsidRPr="0085416A">
        <w:rPr>
          <w:rFonts w:ascii="Sylfaen" w:hAnsi="Sylfaen"/>
          <w:sz w:val="24"/>
          <w:szCs w:val="24"/>
        </w:rPr>
        <w:tab/>
        <w:t xml:space="preserve">         </w:t>
      </w:r>
      <w:r w:rsidRPr="0085416A">
        <w:rPr>
          <w:rFonts w:ascii="Sylfaen" w:hAnsi="Sylfaen"/>
          <w:sz w:val="24"/>
          <w:szCs w:val="24"/>
        </w:rPr>
        <w:tab/>
        <w:t xml:space="preserve">           </w:t>
      </w:r>
      <w:r w:rsidRPr="0085416A">
        <w:rPr>
          <w:rFonts w:ascii="Sylfaen" w:hAnsi="Sylfaen"/>
          <w:sz w:val="24"/>
          <w:szCs w:val="24"/>
        </w:rPr>
        <w:tab/>
        <w:t xml:space="preserve"> __________________________________</w:t>
      </w:r>
    </w:p>
    <w:p w14:paraId="4F91CBE8" w14:textId="77777777" w:rsidR="0085416A" w:rsidRPr="0085416A" w:rsidRDefault="0085416A" w:rsidP="0085416A">
      <w:pPr>
        <w:jc w:val="both"/>
        <w:rPr>
          <w:rFonts w:ascii="Sylfaen" w:hAnsi="Sylfaen" w:cs="Arial"/>
          <w:b/>
          <w:sz w:val="24"/>
          <w:szCs w:val="24"/>
        </w:rPr>
      </w:pPr>
      <w:r w:rsidRPr="0085416A">
        <w:rPr>
          <w:rFonts w:ascii="Sylfaen" w:hAnsi="Sylfaen"/>
          <w:sz w:val="24"/>
          <w:szCs w:val="24"/>
        </w:rPr>
        <w:t xml:space="preserve">                                                                           (Potpis ovlaštene osobe ponuditelja)</w:t>
      </w:r>
    </w:p>
    <w:p w14:paraId="2748740D" w14:textId="77777777" w:rsidR="0085416A" w:rsidRDefault="0085416A" w:rsidP="0085416A">
      <w:pPr>
        <w:spacing w:before="120" w:after="0"/>
        <w:jc w:val="both"/>
        <w:rPr>
          <w:rFonts w:ascii="Arial" w:hAnsi="Arial" w:cs="Arial"/>
          <w:b/>
          <w:sz w:val="24"/>
          <w:szCs w:val="24"/>
        </w:rPr>
      </w:pPr>
    </w:p>
    <w:p w14:paraId="5FAC81E5" w14:textId="77777777" w:rsidR="0085416A" w:rsidRDefault="0085416A" w:rsidP="0085416A">
      <w:pPr>
        <w:spacing w:before="120" w:after="0"/>
        <w:jc w:val="both"/>
        <w:rPr>
          <w:rFonts w:ascii="Arial" w:hAnsi="Arial" w:cs="Arial"/>
          <w:b/>
          <w:sz w:val="24"/>
          <w:szCs w:val="24"/>
        </w:rPr>
      </w:pPr>
    </w:p>
    <w:p w14:paraId="78000987" w14:textId="77777777" w:rsidR="0085416A" w:rsidRDefault="0085416A" w:rsidP="0085416A">
      <w:pPr>
        <w:spacing w:before="120" w:after="0"/>
        <w:jc w:val="both"/>
        <w:rPr>
          <w:rFonts w:ascii="Arial" w:hAnsi="Arial" w:cs="Arial"/>
          <w:b/>
          <w:sz w:val="24"/>
          <w:szCs w:val="24"/>
        </w:rPr>
      </w:pPr>
    </w:p>
    <w:p w14:paraId="347A69FE" w14:textId="77777777" w:rsidR="0085416A" w:rsidRDefault="0085416A" w:rsidP="0085416A">
      <w:pPr>
        <w:spacing w:before="120" w:after="0"/>
        <w:jc w:val="both"/>
        <w:rPr>
          <w:rFonts w:ascii="Arial" w:hAnsi="Arial" w:cs="Arial"/>
          <w:b/>
          <w:sz w:val="24"/>
          <w:szCs w:val="24"/>
        </w:rPr>
      </w:pPr>
    </w:p>
    <w:p w14:paraId="5741091E" w14:textId="77777777" w:rsidR="0085416A" w:rsidRDefault="0085416A" w:rsidP="0085416A">
      <w:pPr>
        <w:spacing w:before="120" w:after="0"/>
        <w:jc w:val="both"/>
        <w:rPr>
          <w:rFonts w:ascii="Arial" w:hAnsi="Arial" w:cs="Arial"/>
          <w:b/>
          <w:sz w:val="24"/>
          <w:szCs w:val="24"/>
        </w:rPr>
      </w:pPr>
    </w:p>
    <w:p w14:paraId="7507A78D" w14:textId="77777777" w:rsidR="0085416A" w:rsidRDefault="0085416A" w:rsidP="0085416A">
      <w:pPr>
        <w:spacing w:before="120" w:after="0"/>
        <w:jc w:val="both"/>
        <w:rPr>
          <w:rFonts w:ascii="Arial" w:hAnsi="Arial" w:cs="Arial"/>
          <w:b/>
          <w:sz w:val="24"/>
          <w:szCs w:val="24"/>
        </w:rPr>
      </w:pPr>
    </w:p>
    <w:p w14:paraId="41B3BC64" w14:textId="77777777" w:rsidR="0085416A" w:rsidRDefault="0085416A" w:rsidP="0085416A">
      <w:pPr>
        <w:spacing w:before="120" w:after="0"/>
        <w:jc w:val="both"/>
        <w:rPr>
          <w:rFonts w:ascii="Arial" w:hAnsi="Arial" w:cs="Arial"/>
          <w:b/>
          <w:sz w:val="24"/>
          <w:szCs w:val="24"/>
        </w:rPr>
      </w:pPr>
    </w:p>
    <w:p w14:paraId="23AC4AFE" w14:textId="5B2B2B4E" w:rsidR="00B01B0E" w:rsidRPr="00E753E6" w:rsidRDefault="0085416A" w:rsidP="00B01B0E">
      <w:pPr>
        <w:autoSpaceDE w:val="0"/>
        <w:autoSpaceDN w:val="0"/>
        <w:adjustRightInd w:val="0"/>
        <w:spacing w:after="0" w:line="240" w:lineRule="auto"/>
        <w:rPr>
          <w:rFonts w:ascii="Sylfaen" w:hAnsi="Sylfaen" w:cs="Arial"/>
          <w:b/>
          <w:color w:val="000000"/>
          <w:sz w:val="24"/>
          <w:szCs w:val="24"/>
        </w:rPr>
      </w:pPr>
      <w:r>
        <w:rPr>
          <w:rFonts w:ascii="Sylfaen" w:hAnsi="Sylfaen" w:cs="Arial"/>
          <w:b/>
          <w:color w:val="000000"/>
          <w:sz w:val="24"/>
          <w:szCs w:val="24"/>
        </w:rPr>
        <w:t xml:space="preserve">Prilog  </w:t>
      </w:r>
      <w:r w:rsidR="00B01B0E" w:rsidRPr="00E753E6">
        <w:rPr>
          <w:rFonts w:ascii="Sylfaen" w:hAnsi="Sylfaen" w:cs="Arial"/>
          <w:b/>
          <w:color w:val="000000"/>
          <w:sz w:val="24"/>
          <w:szCs w:val="24"/>
        </w:rPr>
        <w:t>8.</w:t>
      </w:r>
      <w:r>
        <w:rPr>
          <w:rFonts w:ascii="Sylfaen" w:hAnsi="Sylfaen" w:cs="Arial"/>
          <w:b/>
          <w:color w:val="000000"/>
          <w:sz w:val="24"/>
          <w:szCs w:val="24"/>
        </w:rPr>
        <w:t>3</w:t>
      </w:r>
      <w:r w:rsidR="00B01B0E" w:rsidRPr="00E753E6">
        <w:rPr>
          <w:rFonts w:ascii="Sylfaen" w:hAnsi="Sylfaen" w:cs="Arial"/>
          <w:b/>
          <w:color w:val="000000"/>
          <w:sz w:val="24"/>
          <w:szCs w:val="24"/>
        </w:rPr>
        <w:t xml:space="preserve">. Troškovnik </w:t>
      </w:r>
      <w:r w:rsidR="000240C4" w:rsidRPr="00E753E6">
        <w:rPr>
          <w:rFonts w:ascii="Sylfaen" w:hAnsi="Sylfaen" w:cs="Arial"/>
          <w:b/>
          <w:color w:val="000000"/>
          <w:sz w:val="24"/>
          <w:szCs w:val="24"/>
        </w:rPr>
        <w:t>– dostupan na EOJN</w:t>
      </w:r>
    </w:p>
    <w:p w14:paraId="4A8F5C7C" w14:textId="77777777" w:rsidR="000240C4" w:rsidRPr="00E753E6" w:rsidRDefault="000240C4" w:rsidP="00B01B0E">
      <w:pPr>
        <w:autoSpaceDE w:val="0"/>
        <w:autoSpaceDN w:val="0"/>
        <w:adjustRightInd w:val="0"/>
        <w:spacing w:after="0" w:line="240" w:lineRule="auto"/>
        <w:rPr>
          <w:rFonts w:ascii="Sylfaen" w:hAnsi="Sylfaen" w:cs="Arial"/>
          <w:color w:val="000000"/>
        </w:rPr>
      </w:pPr>
    </w:p>
    <w:p w14:paraId="767B934B" w14:textId="0258D5F6" w:rsidR="002B6668" w:rsidRPr="00E753E6" w:rsidRDefault="0085416A" w:rsidP="00B01B0E">
      <w:pPr>
        <w:rPr>
          <w:rFonts w:ascii="Sylfaen" w:hAnsi="Sylfaen" w:cs="Arial"/>
          <w:b/>
          <w:color w:val="000000"/>
          <w:sz w:val="24"/>
          <w:szCs w:val="24"/>
        </w:rPr>
      </w:pPr>
      <w:r>
        <w:rPr>
          <w:rFonts w:ascii="Sylfaen" w:hAnsi="Sylfaen" w:cs="Arial"/>
          <w:b/>
          <w:color w:val="000000"/>
          <w:sz w:val="24"/>
          <w:szCs w:val="24"/>
        </w:rPr>
        <w:t xml:space="preserve">Prilog </w:t>
      </w:r>
      <w:r w:rsidR="00B01B0E" w:rsidRPr="00E753E6">
        <w:rPr>
          <w:rFonts w:ascii="Sylfaen" w:hAnsi="Sylfaen" w:cs="Arial"/>
          <w:b/>
          <w:color w:val="000000"/>
          <w:sz w:val="24"/>
          <w:szCs w:val="24"/>
        </w:rPr>
        <w:t>8.</w:t>
      </w:r>
      <w:r>
        <w:rPr>
          <w:rFonts w:ascii="Sylfaen" w:hAnsi="Sylfaen" w:cs="Arial"/>
          <w:b/>
          <w:color w:val="000000"/>
          <w:sz w:val="24"/>
          <w:szCs w:val="24"/>
        </w:rPr>
        <w:t>4</w:t>
      </w:r>
      <w:r w:rsidR="00B01B0E" w:rsidRPr="00E753E6">
        <w:rPr>
          <w:rFonts w:ascii="Sylfaen" w:hAnsi="Sylfaen" w:cs="Arial"/>
          <w:b/>
          <w:color w:val="000000"/>
          <w:sz w:val="24"/>
          <w:szCs w:val="24"/>
        </w:rPr>
        <w:t>. ESPD obrazac</w:t>
      </w:r>
      <w:r w:rsidR="000240C4" w:rsidRPr="00E753E6">
        <w:rPr>
          <w:rFonts w:ascii="Sylfaen" w:hAnsi="Sylfaen" w:cs="Arial"/>
          <w:b/>
          <w:color w:val="000000"/>
          <w:sz w:val="24"/>
          <w:szCs w:val="24"/>
        </w:rPr>
        <w:t xml:space="preserve"> – dostupan na EOJN</w:t>
      </w:r>
    </w:p>
    <w:p w14:paraId="4996A429" w14:textId="77777777" w:rsidR="000240C4" w:rsidRPr="00E753E6" w:rsidRDefault="000240C4" w:rsidP="00B01B0E">
      <w:pPr>
        <w:rPr>
          <w:rFonts w:ascii="Sylfaen" w:hAnsi="Sylfaen" w:cs="Arial"/>
          <w:color w:val="000000"/>
        </w:rPr>
      </w:pPr>
    </w:p>
    <w:p w14:paraId="1C4F1148" w14:textId="77777777" w:rsidR="000240C4" w:rsidRPr="00E753E6" w:rsidRDefault="000240C4" w:rsidP="00B01B0E">
      <w:pPr>
        <w:rPr>
          <w:rFonts w:ascii="Sylfaen" w:hAnsi="Sylfaen" w:cs="Arial"/>
          <w:color w:val="000000"/>
        </w:rPr>
      </w:pPr>
    </w:p>
    <w:p w14:paraId="2056C65C" w14:textId="77777777" w:rsidR="000240C4" w:rsidRPr="00E753E6" w:rsidRDefault="000240C4" w:rsidP="00B01B0E">
      <w:pPr>
        <w:rPr>
          <w:rFonts w:ascii="Sylfaen" w:hAnsi="Sylfaen" w:cs="Arial"/>
          <w:color w:val="000000"/>
        </w:rPr>
      </w:pPr>
    </w:p>
    <w:p w14:paraId="3C046AAC" w14:textId="77777777" w:rsidR="000240C4" w:rsidRPr="00E753E6" w:rsidRDefault="000240C4" w:rsidP="00B01B0E">
      <w:pPr>
        <w:rPr>
          <w:rFonts w:ascii="Sylfaen" w:hAnsi="Sylfaen" w:cs="Arial"/>
          <w:color w:val="000000"/>
        </w:rPr>
      </w:pPr>
    </w:p>
    <w:p w14:paraId="107D2B9E" w14:textId="77777777" w:rsidR="000240C4" w:rsidRPr="00E753E6" w:rsidRDefault="000240C4" w:rsidP="00B01B0E">
      <w:pPr>
        <w:rPr>
          <w:rFonts w:ascii="Sylfaen" w:hAnsi="Sylfaen" w:cs="Arial"/>
          <w:color w:val="000000"/>
        </w:rPr>
      </w:pPr>
    </w:p>
    <w:p w14:paraId="2CFF0BCA" w14:textId="77777777" w:rsidR="000240C4" w:rsidRPr="00E753E6" w:rsidRDefault="000240C4" w:rsidP="00B01B0E">
      <w:pPr>
        <w:rPr>
          <w:rFonts w:ascii="Sylfaen" w:hAnsi="Sylfaen" w:cs="Arial"/>
          <w:color w:val="000000"/>
        </w:rPr>
      </w:pPr>
    </w:p>
    <w:p w14:paraId="4F74117C" w14:textId="77777777" w:rsidR="000240C4" w:rsidRPr="00E753E6" w:rsidRDefault="000240C4" w:rsidP="00B01B0E">
      <w:pPr>
        <w:rPr>
          <w:rFonts w:ascii="Sylfaen" w:hAnsi="Sylfaen" w:cs="Arial"/>
          <w:color w:val="000000"/>
        </w:rPr>
      </w:pPr>
    </w:p>
    <w:p w14:paraId="32CF985E" w14:textId="77777777" w:rsidR="000240C4" w:rsidRPr="00E753E6" w:rsidRDefault="000240C4" w:rsidP="00B01B0E">
      <w:pPr>
        <w:rPr>
          <w:rFonts w:ascii="Sylfaen" w:hAnsi="Sylfaen" w:cs="Arial"/>
          <w:color w:val="000000"/>
        </w:rPr>
      </w:pPr>
    </w:p>
    <w:p w14:paraId="61150B37" w14:textId="77777777" w:rsidR="000240C4" w:rsidRPr="00E753E6" w:rsidRDefault="000240C4" w:rsidP="00B01B0E">
      <w:pPr>
        <w:rPr>
          <w:rFonts w:ascii="Sylfaen" w:hAnsi="Sylfaen" w:cs="Arial"/>
          <w:color w:val="000000"/>
        </w:rPr>
      </w:pPr>
    </w:p>
    <w:p w14:paraId="7F5C183D" w14:textId="77777777" w:rsidR="000240C4" w:rsidRPr="00E753E6" w:rsidRDefault="000240C4" w:rsidP="00B01B0E">
      <w:pPr>
        <w:rPr>
          <w:rFonts w:ascii="Sylfaen" w:hAnsi="Sylfaen" w:cs="Arial"/>
          <w:color w:val="000000"/>
        </w:rPr>
      </w:pPr>
    </w:p>
    <w:p w14:paraId="0B1AE582" w14:textId="77777777" w:rsidR="000240C4" w:rsidRPr="00E753E6" w:rsidRDefault="000240C4" w:rsidP="00B01B0E">
      <w:pPr>
        <w:rPr>
          <w:rFonts w:ascii="Sylfaen" w:hAnsi="Sylfaen" w:cs="Arial"/>
          <w:color w:val="000000"/>
        </w:rPr>
      </w:pPr>
    </w:p>
    <w:p w14:paraId="21E35DC2" w14:textId="77777777" w:rsidR="000240C4" w:rsidRPr="00E753E6" w:rsidRDefault="000240C4" w:rsidP="00B01B0E">
      <w:pPr>
        <w:rPr>
          <w:rFonts w:ascii="Sylfaen" w:hAnsi="Sylfaen" w:cs="Arial"/>
          <w:color w:val="000000"/>
        </w:rPr>
      </w:pPr>
    </w:p>
    <w:p w14:paraId="2A90916D" w14:textId="77777777" w:rsidR="000240C4" w:rsidRPr="00E753E6" w:rsidRDefault="000240C4" w:rsidP="00B01B0E">
      <w:pPr>
        <w:rPr>
          <w:rFonts w:ascii="Sylfaen" w:hAnsi="Sylfaen" w:cs="Arial"/>
          <w:color w:val="000000"/>
        </w:rPr>
      </w:pPr>
    </w:p>
    <w:p w14:paraId="0727D40C" w14:textId="77777777" w:rsidR="000240C4" w:rsidRPr="00E753E6" w:rsidRDefault="000240C4" w:rsidP="00B01B0E">
      <w:pPr>
        <w:rPr>
          <w:rFonts w:ascii="Sylfaen" w:hAnsi="Sylfaen" w:cs="Arial"/>
          <w:color w:val="000000"/>
        </w:rPr>
      </w:pPr>
    </w:p>
    <w:p w14:paraId="1DFE94D9" w14:textId="77777777" w:rsidR="000240C4" w:rsidRPr="00E753E6" w:rsidRDefault="000240C4" w:rsidP="00B01B0E">
      <w:pPr>
        <w:rPr>
          <w:rFonts w:ascii="Sylfaen" w:hAnsi="Sylfaen" w:cs="Arial"/>
          <w:color w:val="000000"/>
        </w:rPr>
      </w:pPr>
    </w:p>
    <w:p w14:paraId="4AA0FD0F" w14:textId="77777777" w:rsidR="000240C4" w:rsidRPr="00E753E6" w:rsidRDefault="000240C4" w:rsidP="00B01B0E">
      <w:pPr>
        <w:rPr>
          <w:rFonts w:ascii="Sylfaen" w:hAnsi="Sylfaen" w:cs="Arial"/>
          <w:color w:val="000000"/>
        </w:rPr>
      </w:pPr>
    </w:p>
    <w:p w14:paraId="1D18F315" w14:textId="77777777" w:rsidR="000240C4" w:rsidRPr="00E753E6" w:rsidRDefault="000240C4" w:rsidP="00B01B0E">
      <w:pPr>
        <w:rPr>
          <w:rFonts w:ascii="Sylfaen" w:hAnsi="Sylfaen" w:cs="Arial"/>
          <w:color w:val="000000"/>
        </w:rPr>
      </w:pPr>
    </w:p>
    <w:p w14:paraId="61321CCE" w14:textId="77777777" w:rsidR="000240C4" w:rsidRPr="00E753E6" w:rsidRDefault="000240C4" w:rsidP="00B01B0E">
      <w:pPr>
        <w:rPr>
          <w:rFonts w:ascii="Sylfaen" w:hAnsi="Sylfaen" w:cs="Arial"/>
          <w:color w:val="000000"/>
        </w:rPr>
      </w:pPr>
    </w:p>
    <w:p w14:paraId="5A88032B" w14:textId="77777777" w:rsidR="000240C4" w:rsidRPr="00E753E6" w:rsidRDefault="000240C4" w:rsidP="00B01B0E">
      <w:pPr>
        <w:rPr>
          <w:rFonts w:ascii="Sylfaen" w:hAnsi="Sylfaen" w:cs="Arial"/>
          <w:color w:val="000000"/>
        </w:rPr>
      </w:pPr>
    </w:p>
    <w:p w14:paraId="2EEE7DE3" w14:textId="77777777" w:rsidR="000240C4" w:rsidRPr="00E753E6" w:rsidRDefault="000240C4" w:rsidP="00B01B0E">
      <w:pPr>
        <w:rPr>
          <w:rFonts w:ascii="Sylfaen" w:hAnsi="Sylfaen" w:cs="Arial"/>
          <w:color w:val="000000"/>
        </w:rPr>
      </w:pPr>
    </w:p>
    <w:p w14:paraId="0E602B36" w14:textId="77777777" w:rsidR="000240C4" w:rsidRPr="00E753E6" w:rsidRDefault="000240C4" w:rsidP="00B01B0E">
      <w:pPr>
        <w:rPr>
          <w:rFonts w:ascii="Sylfaen" w:hAnsi="Sylfaen" w:cs="Arial"/>
          <w:color w:val="000000"/>
        </w:rPr>
      </w:pPr>
    </w:p>
    <w:p w14:paraId="1A665D82" w14:textId="77777777" w:rsidR="000240C4" w:rsidRPr="00E753E6" w:rsidRDefault="000240C4" w:rsidP="00B01B0E">
      <w:pPr>
        <w:rPr>
          <w:rFonts w:ascii="Sylfaen" w:hAnsi="Sylfaen" w:cs="Arial"/>
          <w:color w:val="000000"/>
        </w:rPr>
      </w:pPr>
    </w:p>
    <w:bookmarkEnd w:id="37"/>
    <w:p w14:paraId="641E021E" w14:textId="77777777" w:rsidR="000240C4" w:rsidRPr="00E753E6" w:rsidRDefault="000240C4" w:rsidP="00B01B0E">
      <w:pPr>
        <w:rPr>
          <w:rFonts w:ascii="Sylfaen" w:hAnsi="Sylfaen" w:cs="Arial"/>
          <w:color w:val="000000"/>
        </w:rPr>
      </w:pPr>
    </w:p>
    <w:sectPr w:rsidR="000240C4" w:rsidRPr="00E753E6" w:rsidSect="00EF43A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9D11" w14:textId="77777777" w:rsidR="0049547B" w:rsidRDefault="0049547B" w:rsidP="00EF43AF">
      <w:pPr>
        <w:spacing w:after="0" w:line="240" w:lineRule="auto"/>
      </w:pPr>
      <w:r>
        <w:separator/>
      </w:r>
    </w:p>
  </w:endnote>
  <w:endnote w:type="continuationSeparator" w:id="0">
    <w:p w14:paraId="5B70A010" w14:textId="77777777" w:rsidR="0049547B" w:rsidRDefault="0049547B"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Calibri-Bold">
    <w:altName w:val="Arial"/>
    <w:panose1 w:val="00000000000000000000"/>
    <w:charset w:val="00"/>
    <w:family w:val="swiss"/>
    <w:notTrueType/>
    <w:pitch w:val="default"/>
    <w:sig w:usb0="00000007" w:usb1="00000000" w:usb2="00000000" w:usb3="00000000" w:csb0="00000003" w:csb1="00000000"/>
  </w:font>
  <w:font w:name="TT1C3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2336"/>
      <w:docPartObj>
        <w:docPartGallery w:val="Page Numbers (Bottom of Page)"/>
        <w:docPartUnique/>
      </w:docPartObj>
    </w:sdtPr>
    <w:sdtEndPr/>
    <w:sdtContent>
      <w:p w14:paraId="4CA8ACFB" w14:textId="150BB233" w:rsidR="00981089" w:rsidRDefault="00981089">
        <w:pPr>
          <w:pStyle w:val="Podnoje"/>
          <w:jc w:val="right"/>
        </w:pPr>
        <w:r>
          <w:fldChar w:fldCharType="begin"/>
        </w:r>
        <w:r>
          <w:instrText>PAGE   \* MERGEFORMAT</w:instrText>
        </w:r>
        <w:r>
          <w:fldChar w:fldCharType="separate"/>
        </w:r>
        <w:r>
          <w:rPr>
            <w:noProof/>
          </w:rPr>
          <w:t>20</w:t>
        </w:r>
        <w:r>
          <w:fldChar w:fldCharType="end"/>
        </w:r>
      </w:p>
    </w:sdtContent>
  </w:sdt>
  <w:p w14:paraId="4C2220FC" w14:textId="77777777" w:rsidR="00981089" w:rsidRDefault="009810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B711" w14:textId="77777777" w:rsidR="0049547B" w:rsidRDefault="0049547B" w:rsidP="00EF43AF">
      <w:pPr>
        <w:spacing w:after="0" w:line="240" w:lineRule="auto"/>
      </w:pPr>
      <w:r>
        <w:separator/>
      </w:r>
    </w:p>
  </w:footnote>
  <w:footnote w:type="continuationSeparator" w:id="0">
    <w:p w14:paraId="7B103EE2" w14:textId="77777777" w:rsidR="0049547B" w:rsidRDefault="0049547B"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9"/>
      <w:numFmt w:val="bullet"/>
      <w:lvlText w:val="-"/>
      <w:lvlJc w:val="left"/>
      <w:pPr>
        <w:tabs>
          <w:tab w:val="num" w:pos="0"/>
        </w:tabs>
        <w:ind w:left="720" w:hanging="360"/>
      </w:pPr>
      <w:rPr>
        <w:rFonts w:ascii="Arial" w:hAnsi="Arial" w:cs="Arial" w:hint="default"/>
        <w:strike/>
        <w:color w:val="231F20"/>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4198B"/>
    <w:multiLevelType w:val="hybridMultilevel"/>
    <w:tmpl w:val="B3DC83C0"/>
    <w:lvl w:ilvl="0" w:tplc="2442574E">
      <w:start w:val="90"/>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277ABB"/>
    <w:multiLevelType w:val="hybridMultilevel"/>
    <w:tmpl w:val="3C06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56502EC"/>
    <w:multiLevelType w:val="multilevel"/>
    <w:tmpl w:val="736C88D6"/>
    <w:lvl w:ilvl="0">
      <w:start w:val="1"/>
      <w:numFmt w:val="decimal"/>
      <w:lvlText w:val="%1."/>
      <w:lvlJc w:val="left"/>
      <w:pPr>
        <w:tabs>
          <w:tab w:val="left" w:pos="144"/>
        </w:tabs>
        <w:ind w:left="720" w:firstLine="0"/>
      </w:pPr>
      <w:rPr>
        <w:rFonts w:ascii="Arial" w:eastAsia="Arial" w:hAnsi="Arial"/>
        <w:strike w:val="0"/>
        <w:dstrike w:val="0"/>
        <w:color w:val="000000"/>
        <w:spacing w:val="0"/>
        <w:w w:val="100"/>
        <w:sz w:val="22"/>
        <w:u w:val="none"/>
        <w:effect w:val="none"/>
        <w:vertAlign w:val="baseline"/>
        <w:lang w:val="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355A41"/>
    <w:multiLevelType w:val="multilevel"/>
    <w:tmpl w:val="625615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C17902"/>
    <w:multiLevelType w:val="hybridMultilevel"/>
    <w:tmpl w:val="DDB87EB8"/>
    <w:lvl w:ilvl="0" w:tplc="0CDA77E4">
      <w:numFmt w:val="bullet"/>
      <w:lvlText w:val="-"/>
      <w:lvlJc w:val="left"/>
      <w:pPr>
        <w:ind w:left="720" w:hanging="360"/>
      </w:pPr>
      <w:rPr>
        <w:rFonts w:ascii="Sylfaen" w:eastAsiaTheme="majorEastAsia"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15:restartNumberingAfterBreak="0">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6"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78773926"/>
    <w:multiLevelType w:val="hybridMultilevel"/>
    <w:tmpl w:val="61CEA2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7" w15:restartNumberingAfterBreak="0">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0000593">
    <w:abstractNumId w:val="20"/>
  </w:num>
  <w:num w:numId="2" w16cid:durableId="1444692589">
    <w:abstractNumId w:val="10"/>
  </w:num>
  <w:num w:numId="3" w16cid:durableId="1856117959">
    <w:abstractNumId w:val="22"/>
  </w:num>
  <w:num w:numId="4" w16cid:durableId="899367242">
    <w:abstractNumId w:val="26"/>
  </w:num>
  <w:num w:numId="5" w16cid:durableId="552735104">
    <w:abstractNumId w:val="19"/>
  </w:num>
  <w:num w:numId="6" w16cid:durableId="1686635255">
    <w:abstractNumId w:val="15"/>
  </w:num>
  <w:num w:numId="7" w16cid:durableId="1664117596">
    <w:abstractNumId w:val="32"/>
  </w:num>
  <w:num w:numId="8" w16cid:durableId="696278502">
    <w:abstractNumId w:val="3"/>
  </w:num>
  <w:num w:numId="9" w16cid:durableId="1993218278">
    <w:abstractNumId w:val="12"/>
  </w:num>
  <w:num w:numId="10" w16cid:durableId="145971763">
    <w:abstractNumId w:val="8"/>
  </w:num>
  <w:num w:numId="11" w16cid:durableId="1059858799">
    <w:abstractNumId w:val="4"/>
  </w:num>
  <w:num w:numId="12" w16cid:durableId="1055667765">
    <w:abstractNumId w:val="33"/>
  </w:num>
  <w:num w:numId="13" w16cid:durableId="1324118448">
    <w:abstractNumId w:val="6"/>
  </w:num>
  <w:num w:numId="14" w16cid:durableId="2141457800">
    <w:abstractNumId w:val="28"/>
  </w:num>
  <w:num w:numId="15" w16cid:durableId="369112712">
    <w:abstractNumId w:val="27"/>
  </w:num>
  <w:num w:numId="16" w16cid:durableId="1511485959">
    <w:abstractNumId w:val="14"/>
  </w:num>
  <w:num w:numId="17" w16cid:durableId="12069430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694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8987234">
    <w:abstractNumId w:val="24"/>
  </w:num>
  <w:num w:numId="20" w16cid:durableId="905262273">
    <w:abstractNumId w:val="37"/>
  </w:num>
  <w:num w:numId="21" w16cid:durableId="739594652">
    <w:abstractNumId w:val="31"/>
  </w:num>
  <w:num w:numId="22" w16cid:durableId="1202863213">
    <w:abstractNumId w:val="23"/>
  </w:num>
  <w:num w:numId="23" w16cid:durableId="2077966675">
    <w:abstractNumId w:val="7"/>
  </w:num>
  <w:num w:numId="24" w16cid:durableId="767889370">
    <w:abstractNumId w:val="29"/>
  </w:num>
  <w:num w:numId="25" w16cid:durableId="1048144706">
    <w:abstractNumId w:val="34"/>
  </w:num>
  <w:num w:numId="26" w16cid:durableId="1224414824">
    <w:abstractNumId w:val="18"/>
  </w:num>
  <w:num w:numId="27" w16cid:durableId="1098598333">
    <w:abstractNumId w:val="16"/>
  </w:num>
  <w:num w:numId="28" w16cid:durableId="1142238439">
    <w:abstractNumId w:val="25"/>
  </w:num>
  <w:num w:numId="29" w16cid:durableId="1405638975">
    <w:abstractNumId w:val="30"/>
  </w:num>
  <w:num w:numId="30" w16cid:durableId="714542783">
    <w:abstractNumId w:val="21"/>
  </w:num>
  <w:num w:numId="31" w16cid:durableId="233777647">
    <w:abstractNumId w:val="13"/>
  </w:num>
  <w:num w:numId="32" w16cid:durableId="628046916">
    <w:abstractNumId w:val="17"/>
    <w:lvlOverride w:ilvl="0">
      <w:startOverride w:val="1"/>
    </w:lvlOverride>
    <w:lvlOverride w:ilvl="1"/>
    <w:lvlOverride w:ilvl="2"/>
    <w:lvlOverride w:ilvl="3"/>
    <w:lvlOverride w:ilvl="4"/>
    <w:lvlOverride w:ilvl="5"/>
    <w:lvlOverride w:ilvl="6"/>
    <w:lvlOverride w:ilvl="7"/>
    <w:lvlOverride w:ilvl="8"/>
  </w:num>
  <w:num w:numId="33" w16cid:durableId="2122912742">
    <w:abstractNumId w:val="9"/>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140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8980474">
    <w:abstractNumId w:val="2"/>
  </w:num>
  <w:num w:numId="36" w16cid:durableId="1517963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472111">
    <w:abstractNumId w:val="35"/>
  </w:num>
  <w:num w:numId="38" w16cid:durableId="2112160885">
    <w:abstractNumId w:val="1"/>
  </w:num>
  <w:num w:numId="39" w16cid:durableId="1259735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05"/>
    <w:rsid w:val="00012ABB"/>
    <w:rsid w:val="00017C90"/>
    <w:rsid w:val="000240C4"/>
    <w:rsid w:val="000301C8"/>
    <w:rsid w:val="00030B7F"/>
    <w:rsid w:val="00041B73"/>
    <w:rsid w:val="0004280A"/>
    <w:rsid w:val="00046CC3"/>
    <w:rsid w:val="00053AC1"/>
    <w:rsid w:val="00053EC3"/>
    <w:rsid w:val="00063AEA"/>
    <w:rsid w:val="00077AFF"/>
    <w:rsid w:val="00087BD3"/>
    <w:rsid w:val="000A08F5"/>
    <w:rsid w:val="000A4B92"/>
    <w:rsid w:val="000B0174"/>
    <w:rsid w:val="000B0A7F"/>
    <w:rsid w:val="000C1A54"/>
    <w:rsid w:val="000C20D7"/>
    <w:rsid w:val="000D4CAC"/>
    <w:rsid w:val="000D7211"/>
    <w:rsid w:val="000D7603"/>
    <w:rsid w:val="000D7790"/>
    <w:rsid w:val="000E30F3"/>
    <w:rsid w:val="000E5D50"/>
    <w:rsid w:val="000E7DDB"/>
    <w:rsid w:val="00101424"/>
    <w:rsid w:val="00115354"/>
    <w:rsid w:val="00121F10"/>
    <w:rsid w:val="00122335"/>
    <w:rsid w:val="00122727"/>
    <w:rsid w:val="00125A54"/>
    <w:rsid w:val="00142BEE"/>
    <w:rsid w:val="00144AAC"/>
    <w:rsid w:val="00150265"/>
    <w:rsid w:val="0015331D"/>
    <w:rsid w:val="0015633E"/>
    <w:rsid w:val="001646DE"/>
    <w:rsid w:val="00167971"/>
    <w:rsid w:val="00171043"/>
    <w:rsid w:val="001833D6"/>
    <w:rsid w:val="0019475D"/>
    <w:rsid w:val="0019606A"/>
    <w:rsid w:val="00196926"/>
    <w:rsid w:val="001A0A58"/>
    <w:rsid w:val="001A3E4C"/>
    <w:rsid w:val="001A4DB6"/>
    <w:rsid w:val="001A7592"/>
    <w:rsid w:val="001A7B9D"/>
    <w:rsid w:val="001A7BC8"/>
    <w:rsid w:val="001B7D07"/>
    <w:rsid w:val="001B7E2A"/>
    <w:rsid w:val="001C19C2"/>
    <w:rsid w:val="001D3312"/>
    <w:rsid w:val="001D368B"/>
    <w:rsid w:val="001D3C36"/>
    <w:rsid w:val="001D47B7"/>
    <w:rsid w:val="001E085C"/>
    <w:rsid w:val="001E12D6"/>
    <w:rsid w:val="001E64F6"/>
    <w:rsid w:val="001E6757"/>
    <w:rsid w:val="001E7245"/>
    <w:rsid w:val="001F385F"/>
    <w:rsid w:val="001F42CB"/>
    <w:rsid w:val="002041EB"/>
    <w:rsid w:val="00230344"/>
    <w:rsid w:val="00240A48"/>
    <w:rsid w:val="00244A2F"/>
    <w:rsid w:val="00245FCB"/>
    <w:rsid w:val="0025029D"/>
    <w:rsid w:val="00253C7E"/>
    <w:rsid w:val="0025576E"/>
    <w:rsid w:val="00260D34"/>
    <w:rsid w:val="00270DD9"/>
    <w:rsid w:val="00273693"/>
    <w:rsid w:val="002762EC"/>
    <w:rsid w:val="00276E2C"/>
    <w:rsid w:val="002820E5"/>
    <w:rsid w:val="0028430B"/>
    <w:rsid w:val="00285695"/>
    <w:rsid w:val="00290CE2"/>
    <w:rsid w:val="002928FD"/>
    <w:rsid w:val="00295099"/>
    <w:rsid w:val="0029596A"/>
    <w:rsid w:val="002A1DCB"/>
    <w:rsid w:val="002A214C"/>
    <w:rsid w:val="002B6668"/>
    <w:rsid w:val="002B7F62"/>
    <w:rsid w:val="002C6789"/>
    <w:rsid w:val="002D171F"/>
    <w:rsid w:val="002D20EA"/>
    <w:rsid w:val="002D609F"/>
    <w:rsid w:val="002E302E"/>
    <w:rsid w:val="002F1482"/>
    <w:rsid w:val="00300F1D"/>
    <w:rsid w:val="00306751"/>
    <w:rsid w:val="00311753"/>
    <w:rsid w:val="00311D82"/>
    <w:rsid w:val="003131AE"/>
    <w:rsid w:val="0031322E"/>
    <w:rsid w:val="003135E9"/>
    <w:rsid w:val="00315761"/>
    <w:rsid w:val="00333996"/>
    <w:rsid w:val="0033446D"/>
    <w:rsid w:val="0035501E"/>
    <w:rsid w:val="0036119B"/>
    <w:rsid w:val="00361550"/>
    <w:rsid w:val="00366CEC"/>
    <w:rsid w:val="00370A21"/>
    <w:rsid w:val="003717AF"/>
    <w:rsid w:val="00375375"/>
    <w:rsid w:val="00377481"/>
    <w:rsid w:val="003819DC"/>
    <w:rsid w:val="00387E31"/>
    <w:rsid w:val="00390E0E"/>
    <w:rsid w:val="0039530E"/>
    <w:rsid w:val="003976C5"/>
    <w:rsid w:val="003976F6"/>
    <w:rsid w:val="003A24EB"/>
    <w:rsid w:val="003B5F39"/>
    <w:rsid w:val="003B7B4D"/>
    <w:rsid w:val="003C3316"/>
    <w:rsid w:val="003C4F1B"/>
    <w:rsid w:val="003D124A"/>
    <w:rsid w:val="003D1B1D"/>
    <w:rsid w:val="003D53BB"/>
    <w:rsid w:val="003D6CB9"/>
    <w:rsid w:val="003D6E69"/>
    <w:rsid w:val="003D772C"/>
    <w:rsid w:val="003F2E1E"/>
    <w:rsid w:val="003F2ED7"/>
    <w:rsid w:val="003F4383"/>
    <w:rsid w:val="00400CB1"/>
    <w:rsid w:val="004013BF"/>
    <w:rsid w:val="00405457"/>
    <w:rsid w:val="00405D99"/>
    <w:rsid w:val="00414FB0"/>
    <w:rsid w:val="004154A1"/>
    <w:rsid w:val="0042464C"/>
    <w:rsid w:val="0042589D"/>
    <w:rsid w:val="004266A8"/>
    <w:rsid w:val="0043657F"/>
    <w:rsid w:val="004457BB"/>
    <w:rsid w:val="0044650C"/>
    <w:rsid w:val="00452230"/>
    <w:rsid w:val="00454A6C"/>
    <w:rsid w:val="00463EB1"/>
    <w:rsid w:val="00473A17"/>
    <w:rsid w:val="00474793"/>
    <w:rsid w:val="00477871"/>
    <w:rsid w:val="004846B8"/>
    <w:rsid w:val="0049547B"/>
    <w:rsid w:val="004A1B66"/>
    <w:rsid w:val="004A273A"/>
    <w:rsid w:val="004B5A69"/>
    <w:rsid w:val="004B7B3C"/>
    <w:rsid w:val="004C65B6"/>
    <w:rsid w:val="004D14E2"/>
    <w:rsid w:val="004D48B2"/>
    <w:rsid w:val="004D54DE"/>
    <w:rsid w:val="004D6420"/>
    <w:rsid w:val="004E050B"/>
    <w:rsid w:val="004E41D8"/>
    <w:rsid w:val="004E7D1A"/>
    <w:rsid w:val="004F374D"/>
    <w:rsid w:val="004F77E1"/>
    <w:rsid w:val="00506CB2"/>
    <w:rsid w:val="005223E9"/>
    <w:rsid w:val="0052604F"/>
    <w:rsid w:val="00527967"/>
    <w:rsid w:val="005307C1"/>
    <w:rsid w:val="005341F9"/>
    <w:rsid w:val="00541D8D"/>
    <w:rsid w:val="00551B3C"/>
    <w:rsid w:val="00563936"/>
    <w:rsid w:val="0057112F"/>
    <w:rsid w:val="0057238B"/>
    <w:rsid w:val="00573A44"/>
    <w:rsid w:val="00577ECA"/>
    <w:rsid w:val="00590709"/>
    <w:rsid w:val="00592C8B"/>
    <w:rsid w:val="0059652A"/>
    <w:rsid w:val="005A1EBB"/>
    <w:rsid w:val="005A1F4A"/>
    <w:rsid w:val="005A3488"/>
    <w:rsid w:val="005B1941"/>
    <w:rsid w:val="005B2236"/>
    <w:rsid w:val="005B5677"/>
    <w:rsid w:val="005B6FB6"/>
    <w:rsid w:val="005C1F06"/>
    <w:rsid w:val="005C74D4"/>
    <w:rsid w:val="005E23A1"/>
    <w:rsid w:val="005E338B"/>
    <w:rsid w:val="005E3788"/>
    <w:rsid w:val="005F2EBA"/>
    <w:rsid w:val="005F41C3"/>
    <w:rsid w:val="005F4FBA"/>
    <w:rsid w:val="005F682F"/>
    <w:rsid w:val="00603A21"/>
    <w:rsid w:val="00604E95"/>
    <w:rsid w:val="00605106"/>
    <w:rsid w:val="006061B9"/>
    <w:rsid w:val="00623A05"/>
    <w:rsid w:val="006336F2"/>
    <w:rsid w:val="0063572A"/>
    <w:rsid w:val="0064217E"/>
    <w:rsid w:val="00646DD8"/>
    <w:rsid w:val="00651986"/>
    <w:rsid w:val="00653A0C"/>
    <w:rsid w:val="00665A0B"/>
    <w:rsid w:val="006660ED"/>
    <w:rsid w:val="006716C0"/>
    <w:rsid w:val="00672821"/>
    <w:rsid w:val="006755C7"/>
    <w:rsid w:val="006823FC"/>
    <w:rsid w:val="00682A65"/>
    <w:rsid w:val="00694B0A"/>
    <w:rsid w:val="006963C1"/>
    <w:rsid w:val="006A147B"/>
    <w:rsid w:val="006A2803"/>
    <w:rsid w:val="006A29DC"/>
    <w:rsid w:val="006A6345"/>
    <w:rsid w:val="006A7B0C"/>
    <w:rsid w:val="006B2686"/>
    <w:rsid w:val="006B5904"/>
    <w:rsid w:val="006C2070"/>
    <w:rsid w:val="006C25FB"/>
    <w:rsid w:val="006C5C0F"/>
    <w:rsid w:val="006C7A24"/>
    <w:rsid w:val="006D27E9"/>
    <w:rsid w:val="006D2C07"/>
    <w:rsid w:val="006D38D4"/>
    <w:rsid w:val="006D4503"/>
    <w:rsid w:val="006D5FF1"/>
    <w:rsid w:val="006D7233"/>
    <w:rsid w:val="006D7DB6"/>
    <w:rsid w:val="006E127F"/>
    <w:rsid w:val="006E3B1E"/>
    <w:rsid w:val="006F6172"/>
    <w:rsid w:val="007131CA"/>
    <w:rsid w:val="00713B8A"/>
    <w:rsid w:val="0071499D"/>
    <w:rsid w:val="0072272A"/>
    <w:rsid w:val="00727F0E"/>
    <w:rsid w:val="007303B5"/>
    <w:rsid w:val="007345E5"/>
    <w:rsid w:val="00735F26"/>
    <w:rsid w:val="00740B54"/>
    <w:rsid w:val="00740FEC"/>
    <w:rsid w:val="007433BF"/>
    <w:rsid w:val="00743831"/>
    <w:rsid w:val="00751C74"/>
    <w:rsid w:val="00752364"/>
    <w:rsid w:val="00756070"/>
    <w:rsid w:val="007607F0"/>
    <w:rsid w:val="007644E1"/>
    <w:rsid w:val="00764AB8"/>
    <w:rsid w:val="00764CB4"/>
    <w:rsid w:val="0077697C"/>
    <w:rsid w:val="00780CEA"/>
    <w:rsid w:val="00784AFF"/>
    <w:rsid w:val="00785DC9"/>
    <w:rsid w:val="007877A9"/>
    <w:rsid w:val="007A33CB"/>
    <w:rsid w:val="007B33AD"/>
    <w:rsid w:val="007C013D"/>
    <w:rsid w:val="007C2EF6"/>
    <w:rsid w:val="007C741E"/>
    <w:rsid w:val="007D6007"/>
    <w:rsid w:val="007E2572"/>
    <w:rsid w:val="007E3A80"/>
    <w:rsid w:val="007E5D82"/>
    <w:rsid w:val="007E78DF"/>
    <w:rsid w:val="007F7887"/>
    <w:rsid w:val="00800125"/>
    <w:rsid w:val="0080022B"/>
    <w:rsid w:val="008111B6"/>
    <w:rsid w:val="0081561E"/>
    <w:rsid w:val="00817902"/>
    <w:rsid w:val="008211A7"/>
    <w:rsid w:val="00822BA9"/>
    <w:rsid w:val="00824E2A"/>
    <w:rsid w:val="008306F6"/>
    <w:rsid w:val="00836C9D"/>
    <w:rsid w:val="00840F70"/>
    <w:rsid w:val="00844769"/>
    <w:rsid w:val="00846A9B"/>
    <w:rsid w:val="008517B4"/>
    <w:rsid w:val="008533DC"/>
    <w:rsid w:val="0085416A"/>
    <w:rsid w:val="00854DE6"/>
    <w:rsid w:val="00855EAC"/>
    <w:rsid w:val="008602DA"/>
    <w:rsid w:val="00864881"/>
    <w:rsid w:val="00873F9B"/>
    <w:rsid w:val="00874BC0"/>
    <w:rsid w:val="008773BD"/>
    <w:rsid w:val="00882D78"/>
    <w:rsid w:val="00882FC7"/>
    <w:rsid w:val="008832EF"/>
    <w:rsid w:val="008931D5"/>
    <w:rsid w:val="0089753E"/>
    <w:rsid w:val="008A1992"/>
    <w:rsid w:val="008B065E"/>
    <w:rsid w:val="008B7A6A"/>
    <w:rsid w:val="008C56A6"/>
    <w:rsid w:val="008C7CE2"/>
    <w:rsid w:val="008E2031"/>
    <w:rsid w:val="008F0BB2"/>
    <w:rsid w:val="008F5E5E"/>
    <w:rsid w:val="009009A7"/>
    <w:rsid w:val="0090768D"/>
    <w:rsid w:val="00923221"/>
    <w:rsid w:val="00924FF1"/>
    <w:rsid w:val="0093619C"/>
    <w:rsid w:val="00941F97"/>
    <w:rsid w:val="009468A1"/>
    <w:rsid w:val="00951E65"/>
    <w:rsid w:val="0095442A"/>
    <w:rsid w:val="00957C77"/>
    <w:rsid w:val="0096086B"/>
    <w:rsid w:val="00963B1B"/>
    <w:rsid w:val="00971F2F"/>
    <w:rsid w:val="00981089"/>
    <w:rsid w:val="0098247B"/>
    <w:rsid w:val="0098489E"/>
    <w:rsid w:val="009946F3"/>
    <w:rsid w:val="009A02D9"/>
    <w:rsid w:val="009A10EC"/>
    <w:rsid w:val="009A4F32"/>
    <w:rsid w:val="009B1B68"/>
    <w:rsid w:val="009B561F"/>
    <w:rsid w:val="009C2D76"/>
    <w:rsid w:val="009D20B6"/>
    <w:rsid w:val="009D256E"/>
    <w:rsid w:val="009D2E09"/>
    <w:rsid w:val="009E1734"/>
    <w:rsid w:val="009F2151"/>
    <w:rsid w:val="009F4A29"/>
    <w:rsid w:val="009F62CC"/>
    <w:rsid w:val="00A02F94"/>
    <w:rsid w:val="00A06573"/>
    <w:rsid w:val="00A12EBC"/>
    <w:rsid w:val="00A137D8"/>
    <w:rsid w:val="00A15B3F"/>
    <w:rsid w:val="00A16929"/>
    <w:rsid w:val="00A2014C"/>
    <w:rsid w:val="00A20952"/>
    <w:rsid w:val="00A22E7E"/>
    <w:rsid w:val="00A33F1D"/>
    <w:rsid w:val="00A35391"/>
    <w:rsid w:val="00A36AA7"/>
    <w:rsid w:val="00A41102"/>
    <w:rsid w:val="00A4151F"/>
    <w:rsid w:val="00A439E0"/>
    <w:rsid w:val="00A46A0C"/>
    <w:rsid w:val="00A5035B"/>
    <w:rsid w:val="00A52854"/>
    <w:rsid w:val="00A52B93"/>
    <w:rsid w:val="00A5797A"/>
    <w:rsid w:val="00A62A80"/>
    <w:rsid w:val="00A64705"/>
    <w:rsid w:val="00A67206"/>
    <w:rsid w:val="00A73EDB"/>
    <w:rsid w:val="00A80F45"/>
    <w:rsid w:val="00A86B1F"/>
    <w:rsid w:val="00A90174"/>
    <w:rsid w:val="00A922A3"/>
    <w:rsid w:val="00A959C9"/>
    <w:rsid w:val="00AA07D5"/>
    <w:rsid w:val="00AA0FCF"/>
    <w:rsid w:val="00AA1EF1"/>
    <w:rsid w:val="00AA34F1"/>
    <w:rsid w:val="00AA3C22"/>
    <w:rsid w:val="00AA5084"/>
    <w:rsid w:val="00AD3A58"/>
    <w:rsid w:val="00AD4877"/>
    <w:rsid w:val="00AD4881"/>
    <w:rsid w:val="00B01B0E"/>
    <w:rsid w:val="00B12FD1"/>
    <w:rsid w:val="00B16AAC"/>
    <w:rsid w:val="00B179D0"/>
    <w:rsid w:val="00B260EB"/>
    <w:rsid w:val="00B3174A"/>
    <w:rsid w:val="00B328DE"/>
    <w:rsid w:val="00B42040"/>
    <w:rsid w:val="00B4362D"/>
    <w:rsid w:val="00B52A06"/>
    <w:rsid w:val="00B55AFF"/>
    <w:rsid w:val="00B57872"/>
    <w:rsid w:val="00B57FB5"/>
    <w:rsid w:val="00B634EC"/>
    <w:rsid w:val="00B6609A"/>
    <w:rsid w:val="00B70CFA"/>
    <w:rsid w:val="00B718F1"/>
    <w:rsid w:val="00B84849"/>
    <w:rsid w:val="00B87B13"/>
    <w:rsid w:val="00B90A74"/>
    <w:rsid w:val="00B96410"/>
    <w:rsid w:val="00BA0E02"/>
    <w:rsid w:val="00BA2834"/>
    <w:rsid w:val="00BA4551"/>
    <w:rsid w:val="00BA54D9"/>
    <w:rsid w:val="00BB05BF"/>
    <w:rsid w:val="00BB21FF"/>
    <w:rsid w:val="00BB58A9"/>
    <w:rsid w:val="00BB76D1"/>
    <w:rsid w:val="00BC134B"/>
    <w:rsid w:val="00BC6C31"/>
    <w:rsid w:val="00BE2B86"/>
    <w:rsid w:val="00BE5555"/>
    <w:rsid w:val="00BF6443"/>
    <w:rsid w:val="00BF660C"/>
    <w:rsid w:val="00C041E1"/>
    <w:rsid w:val="00C0463C"/>
    <w:rsid w:val="00C1296B"/>
    <w:rsid w:val="00C14726"/>
    <w:rsid w:val="00C14BE7"/>
    <w:rsid w:val="00C258FA"/>
    <w:rsid w:val="00C319A6"/>
    <w:rsid w:val="00C32EB5"/>
    <w:rsid w:val="00C41760"/>
    <w:rsid w:val="00C4643F"/>
    <w:rsid w:val="00C4712B"/>
    <w:rsid w:val="00C637A4"/>
    <w:rsid w:val="00C7056D"/>
    <w:rsid w:val="00C70591"/>
    <w:rsid w:val="00C7414B"/>
    <w:rsid w:val="00C75B62"/>
    <w:rsid w:val="00C82ECC"/>
    <w:rsid w:val="00C83C7F"/>
    <w:rsid w:val="00C9301B"/>
    <w:rsid w:val="00CA4270"/>
    <w:rsid w:val="00CA7D05"/>
    <w:rsid w:val="00CC425C"/>
    <w:rsid w:val="00CD4C42"/>
    <w:rsid w:val="00CE1D80"/>
    <w:rsid w:val="00CE4F4C"/>
    <w:rsid w:val="00CE64DA"/>
    <w:rsid w:val="00CF224D"/>
    <w:rsid w:val="00CF6E54"/>
    <w:rsid w:val="00D00AA2"/>
    <w:rsid w:val="00D03582"/>
    <w:rsid w:val="00D1446D"/>
    <w:rsid w:val="00D16CDA"/>
    <w:rsid w:val="00D20BB9"/>
    <w:rsid w:val="00D27408"/>
    <w:rsid w:val="00D3027C"/>
    <w:rsid w:val="00D334C2"/>
    <w:rsid w:val="00D33CDF"/>
    <w:rsid w:val="00D37CC0"/>
    <w:rsid w:val="00D45361"/>
    <w:rsid w:val="00D46A55"/>
    <w:rsid w:val="00D51297"/>
    <w:rsid w:val="00D56698"/>
    <w:rsid w:val="00D5685A"/>
    <w:rsid w:val="00D62E3C"/>
    <w:rsid w:val="00D72DEF"/>
    <w:rsid w:val="00D7523A"/>
    <w:rsid w:val="00D827AC"/>
    <w:rsid w:val="00D84E78"/>
    <w:rsid w:val="00D93FB9"/>
    <w:rsid w:val="00DA52E6"/>
    <w:rsid w:val="00DA604B"/>
    <w:rsid w:val="00DB7D16"/>
    <w:rsid w:val="00DC10B8"/>
    <w:rsid w:val="00DC356A"/>
    <w:rsid w:val="00DD06A7"/>
    <w:rsid w:val="00DD2855"/>
    <w:rsid w:val="00DE01CB"/>
    <w:rsid w:val="00DE34AB"/>
    <w:rsid w:val="00DE3B1E"/>
    <w:rsid w:val="00DE469D"/>
    <w:rsid w:val="00DF093B"/>
    <w:rsid w:val="00DF1679"/>
    <w:rsid w:val="00DF2FCD"/>
    <w:rsid w:val="00DF7EA0"/>
    <w:rsid w:val="00E057CC"/>
    <w:rsid w:val="00E0619F"/>
    <w:rsid w:val="00E065BF"/>
    <w:rsid w:val="00E131D6"/>
    <w:rsid w:val="00E16E35"/>
    <w:rsid w:val="00E20517"/>
    <w:rsid w:val="00E22A7A"/>
    <w:rsid w:val="00E23318"/>
    <w:rsid w:val="00E2618B"/>
    <w:rsid w:val="00E330AA"/>
    <w:rsid w:val="00E338C6"/>
    <w:rsid w:val="00E37C76"/>
    <w:rsid w:val="00E43F7E"/>
    <w:rsid w:val="00E469EB"/>
    <w:rsid w:val="00E5666B"/>
    <w:rsid w:val="00E670B8"/>
    <w:rsid w:val="00E705F6"/>
    <w:rsid w:val="00E73C62"/>
    <w:rsid w:val="00E753E6"/>
    <w:rsid w:val="00E81296"/>
    <w:rsid w:val="00E816CE"/>
    <w:rsid w:val="00E816D8"/>
    <w:rsid w:val="00E84B1F"/>
    <w:rsid w:val="00E86189"/>
    <w:rsid w:val="00E86AAE"/>
    <w:rsid w:val="00E93FE9"/>
    <w:rsid w:val="00E94A97"/>
    <w:rsid w:val="00E97135"/>
    <w:rsid w:val="00EA23F9"/>
    <w:rsid w:val="00EA3D67"/>
    <w:rsid w:val="00EB1C9B"/>
    <w:rsid w:val="00EC2AAF"/>
    <w:rsid w:val="00ED02CD"/>
    <w:rsid w:val="00ED2FAD"/>
    <w:rsid w:val="00ED38D6"/>
    <w:rsid w:val="00ED3D24"/>
    <w:rsid w:val="00ED4D9F"/>
    <w:rsid w:val="00ED4EE6"/>
    <w:rsid w:val="00EE0597"/>
    <w:rsid w:val="00EE1650"/>
    <w:rsid w:val="00EE3880"/>
    <w:rsid w:val="00EE64D1"/>
    <w:rsid w:val="00EF43AF"/>
    <w:rsid w:val="00EF61E3"/>
    <w:rsid w:val="00F00DB2"/>
    <w:rsid w:val="00F10FC7"/>
    <w:rsid w:val="00F16907"/>
    <w:rsid w:val="00F22FBE"/>
    <w:rsid w:val="00F2412F"/>
    <w:rsid w:val="00F27E31"/>
    <w:rsid w:val="00F3180C"/>
    <w:rsid w:val="00F31DD9"/>
    <w:rsid w:val="00F43B02"/>
    <w:rsid w:val="00F527E3"/>
    <w:rsid w:val="00F55A16"/>
    <w:rsid w:val="00F5714E"/>
    <w:rsid w:val="00F606E1"/>
    <w:rsid w:val="00F645D7"/>
    <w:rsid w:val="00F709F9"/>
    <w:rsid w:val="00F72854"/>
    <w:rsid w:val="00FA28CD"/>
    <w:rsid w:val="00FA6DE1"/>
    <w:rsid w:val="00FB0216"/>
    <w:rsid w:val="00FB23CA"/>
    <w:rsid w:val="00FB2520"/>
    <w:rsid w:val="00FB3170"/>
    <w:rsid w:val="00FC0E52"/>
    <w:rsid w:val="00FC2608"/>
    <w:rsid w:val="00FC2D1E"/>
    <w:rsid w:val="00FC5F23"/>
    <w:rsid w:val="00FC64EB"/>
    <w:rsid w:val="00FD1E2F"/>
    <w:rsid w:val="00FD297E"/>
    <w:rsid w:val="00FD378E"/>
    <w:rsid w:val="00FE26BC"/>
    <w:rsid w:val="00FF139F"/>
    <w:rsid w:val="00FF23C9"/>
    <w:rsid w:val="00FF6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BFF78D36-97BC-4678-95AF-77D2FA6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qFormat/>
    <w:rsid w:val="000240C4"/>
    <w:pPr>
      <w:spacing w:after="0" w:line="240" w:lineRule="auto"/>
    </w:pPr>
    <w:rPr>
      <w:rFonts w:ascii="Times New Roman" w:hAnsi="Times New Roman"/>
    </w:rPr>
  </w:style>
  <w:style w:type="paragraph" w:customStyle="1" w:styleId="Standard">
    <w:name w:val="Standard"/>
    <w:rsid w:val="00BE2B86"/>
    <w:pPr>
      <w:autoSpaceDE w:val="0"/>
      <w:autoSpaceDN w:val="0"/>
      <w:spacing w:after="0" w:line="240" w:lineRule="auto"/>
    </w:pPr>
    <w:rPr>
      <w:rFonts w:ascii="Arial" w:eastAsia="Times New Roman" w:hAnsi="Arial" w:cs="Arial"/>
      <w:color w:val="000000"/>
      <w:sz w:val="24"/>
      <w:szCs w:val="24"/>
      <w:lang w:eastAsia="hr-HR"/>
    </w:rPr>
  </w:style>
  <w:style w:type="character" w:customStyle="1" w:styleId="fontstyle01">
    <w:name w:val="fontstyle01"/>
    <w:basedOn w:val="Zadanifontodlomka"/>
    <w:rsid w:val="00BE2B86"/>
    <w:rPr>
      <w:rFonts w:ascii="ArialMT" w:hAnsi="ArialMT" w:hint="default"/>
      <w:b w:val="0"/>
      <w:bCs w:val="0"/>
      <w:i w:val="0"/>
      <w:iCs w:val="0"/>
      <w:color w:val="000000"/>
      <w:sz w:val="22"/>
      <w:szCs w:val="22"/>
    </w:rPr>
  </w:style>
  <w:style w:type="paragraph" w:styleId="Tijeloteksta">
    <w:name w:val="Body Text"/>
    <w:basedOn w:val="Normal"/>
    <w:link w:val="TijelotekstaChar"/>
    <w:uiPriority w:val="1"/>
    <w:semiHidden/>
    <w:unhideWhenUsed/>
    <w:qFormat/>
    <w:rsid w:val="00BE2B86"/>
    <w:pPr>
      <w:widowControl w:val="0"/>
      <w:autoSpaceDE w:val="0"/>
      <w:autoSpaceDN w:val="0"/>
      <w:spacing w:after="0" w:line="240" w:lineRule="auto"/>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uiPriority w:val="1"/>
    <w:semiHidden/>
    <w:rsid w:val="00BE2B86"/>
    <w:rPr>
      <w:rFonts w:ascii="Times New Roman" w:eastAsia="Times New Roman" w:hAnsi="Times New Roman" w:cs="Times New Roman"/>
      <w:lang w:eastAsia="hr-HR" w:bidi="hr-HR"/>
    </w:rPr>
  </w:style>
  <w:style w:type="paragraph" w:customStyle="1" w:styleId="Sadrajitablice">
    <w:name w:val="Sadržaji tablice"/>
    <w:basedOn w:val="Normal"/>
    <w:rsid w:val="006F6172"/>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styleId="Nerijeenospominjanje">
    <w:name w:val="Unresolved Mention"/>
    <w:basedOn w:val="Zadanifontodlomka"/>
    <w:uiPriority w:val="99"/>
    <w:semiHidden/>
    <w:unhideWhenUsed/>
    <w:rsid w:val="0025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73360514">
      <w:bodyDiv w:val="1"/>
      <w:marLeft w:val="0"/>
      <w:marRight w:val="0"/>
      <w:marTop w:val="0"/>
      <w:marBottom w:val="0"/>
      <w:divBdr>
        <w:top w:val="none" w:sz="0" w:space="0" w:color="auto"/>
        <w:left w:val="none" w:sz="0" w:space="0" w:color="auto"/>
        <w:bottom w:val="none" w:sz="0" w:space="0" w:color="auto"/>
        <w:right w:val="none" w:sz="0" w:space="0" w:color="auto"/>
      </w:divBdr>
    </w:div>
    <w:div w:id="299384659">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491602273">
      <w:bodyDiv w:val="1"/>
      <w:marLeft w:val="0"/>
      <w:marRight w:val="0"/>
      <w:marTop w:val="0"/>
      <w:marBottom w:val="0"/>
      <w:divBdr>
        <w:top w:val="none" w:sz="0" w:space="0" w:color="auto"/>
        <w:left w:val="none" w:sz="0" w:space="0" w:color="auto"/>
        <w:bottom w:val="none" w:sz="0" w:space="0" w:color="auto"/>
        <w:right w:val="none" w:sz="0" w:space="0" w:color="auto"/>
      </w:divBdr>
    </w:div>
    <w:div w:id="521667428">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4843503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546870535">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hyperlink" Target="http://www.dz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bp.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a@bolnicapopovaca.hr" TargetMode="External"/><Relationship Id="rId4" Type="http://schemas.openxmlformats.org/officeDocument/2006/relationships/settings" Target="settings.xml"/><Relationship Id="rId9" Type="http://schemas.openxmlformats.org/officeDocument/2006/relationships/hyperlink" Target="mailto:pisarnica@bolnicapopovaca.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99C4-E15D-4730-B64F-5E69B2E2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27</Pages>
  <Words>8237</Words>
  <Characters>46955</Characters>
  <Application>Microsoft Office Word</Application>
  <DocSecurity>0</DocSecurity>
  <Lines>391</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Barić</dc:creator>
  <cp:lastModifiedBy>Dragana Božiček</cp:lastModifiedBy>
  <cp:revision>255</cp:revision>
  <cp:lastPrinted>2022-03-09T07:44:00Z</cp:lastPrinted>
  <dcterms:created xsi:type="dcterms:W3CDTF">2017-10-10T12:58:00Z</dcterms:created>
  <dcterms:modified xsi:type="dcterms:W3CDTF">2022-05-10T08:11:00Z</dcterms:modified>
</cp:coreProperties>
</file>